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BB8" w:rsidRDefault="002E2778" w:rsidP="00FD17D3">
      <w:pPr>
        <w:spacing w:after="0" w:line="240" w:lineRule="auto"/>
      </w:pPr>
      <w:bookmarkStart w:id="0" w:name="_GoBack"/>
      <w:bookmarkEnd w:id="0"/>
      <w:r>
        <w:t xml:space="preserve">KSU </w:t>
      </w:r>
      <w:r w:rsidR="00FD17D3">
        <w:t>Faculty Senate Meeting</w:t>
      </w:r>
    </w:p>
    <w:p w:rsidR="00FD17D3" w:rsidRDefault="00FD17D3" w:rsidP="00FD17D3">
      <w:pPr>
        <w:spacing w:after="0" w:line="240" w:lineRule="auto"/>
      </w:pPr>
      <w:r>
        <w:t>March 30, 2015</w:t>
      </w:r>
      <w:r w:rsidR="00870EEC">
        <w:t xml:space="preserve"> @ 3:30 p.m.</w:t>
      </w:r>
    </w:p>
    <w:p w:rsidR="00FD17D3" w:rsidRDefault="00FD17D3" w:rsidP="00FD17D3">
      <w:pPr>
        <w:spacing w:after="0" w:line="240" w:lineRule="auto"/>
      </w:pPr>
    </w:p>
    <w:p w:rsidR="00FD17D3" w:rsidRDefault="00FD17D3" w:rsidP="00FD17D3">
      <w:pPr>
        <w:spacing w:after="0" w:line="240" w:lineRule="auto"/>
        <w:rPr>
          <w:u w:val="single"/>
        </w:rPr>
      </w:pPr>
      <w:r>
        <w:rPr>
          <w:u w:val="single"/>
        </w:rPr>
        <w:t>Minutes</w:t>
      </w:r>
    </w:p>
    <w:p w:rsidR="00FD17D3" w:rsidRDefault="00FD17D3" w:rsidP="00FD17D3">
      <w:pPr>
        <w:spacing w:after="0" w:line="240" w:lineRule="auto"/>
        <w:rPr>
          <w:u w:val="single"/>
        </w:rPr>
      </w:pPr>
    </w:p>
    <w:p w:rsidR="00FD17D3" w:rsidRDefault="00FD17D3" w:rsidP="00FD17D3">
      <w:pPr>
        <w:spacing w:after="0" w:line="240" w:lineRule="auto"/>
      </w:pPr>
      <w:r>
        <w:t xml:space="preserve">3. Faculty Senate Officers and Membership of the Faculty Senate Executive Committee. </w:t>
      </w:r>
    </w:p>
    <w:p w:rsidR="00FD17D3" w:rsidRDefault="00FD17D3" w:rsidP="00FD17D3">
      <w:pPr>
        <w:spacing w:after="0" w:line="240" w:lineRule="auto"/>
      </w:pPr>
      <w:r>
        <w:t>Senate Executive Committee was discussed. This was similar to the minutes of the last meeting of the Senate. It was motioned and seconded to read as: The Senate Executive Committee is comprised of:</w:t>
      </w:r>
    </w:p>
    <w:p w:rsidR="00FD17D3" w:rsidRPr="00FD17D3" w:rsidRDefault="00FD17D3" w:rsidP="00FD17D3">
      <w:pPr>
        <w:pStyle w:val="ListParagraph"/>
        <w:numPr>
          <w:ilvl w:val="0"/>
          <w:numId w:val="3"/>
        </w:numPr>
        <w:spacing w:after="0" w:line="240" w:lineRule="auto"/>
        <w:rPr>
          <w:u w:val="single"/>
        </w:rPr>
      </w:pPr>
      <w:r>
        <w:t>Past President</w:t>
      </w:r>
    </w:p>
    <w:p w:rsidR="00FD17D3" w:rsidRPr="00FD17D3" w:rsidRDefault="00FD17D3" w:rsidP="00FD17D3">
      <w:pPr>
        <w:pStyle w:val="ListParagraph"/>
        <w:numPr>
          <w:ilvl w:val="0"/>
          <w:numId w:val="3"/>
        </w:numPr>
        <w:spacing w:after="0" w:line="240" w:lineRule="auto"/>
        <w:rPr>
          <w:u w:val="single"/>
        </w:rPr>
      </w:pPr>
      <w:r>
        <w:t>President</w:t>
      </w:r>
    </w:p>
    <w:p w:rsidR="00FD17D3" w:rsidRPr="00FD17D3" w:rsidRDefault="00FD17D3" w:rsidP="00FD17D3">
      <w:pPr>
        <w:pStyle w:val="ListParagraph"/>
        <w:numPr>
          <w:ilvl w:val="0"/>
          <w:numId w:val="3"/>
        </w:numPr>
        <w:spacing w:after="0" w:line="240" w:lineRule="auto"/>
        <w:rPr>
          <w:u w:val="single"/>
        </w:rPr>
      </w:pPr>
      <w:r>
        <w:t>Vice President/President-elect</w:t>
      </w:r>
    </w:p>
    <w:p w:rsidR="00FD17D3" w:rsidRPr="00FD17D3" w:rsidRDefault="00FD17D3" w:rsidP="00FD17D3">
      <w:pPr>
        <w:pStyle w:val="ListParagraph"/>
        <w:numPr>
          <w:ilvl w:val="0"/>
          <w:numId w:val="3"/>
        </w:numPr>
        <w:spacing w:after="0" w:line="240" w:lineRule="auto"/>
        <w:rPr>
          <w:u w:val="single"/>
        </w:rPr>
      </w:pPr>
      <w:r>
        <w:t>Secretary</w:t>
      </w:r>
    </w:p>
    <w:p w:rsidR="00FD17D3" w:rsidRPr="00FD17D3" w:rsidRDefault="00FD17D3" w:rsidP="00FD17D3">
      <w:pPr>
        <w:pStyle w:val="ListParagraph"/>
        <w:numPr>
          <w:ilvl w:val="0"/>
          <w:numId w:val="3"/>
        </w:numPr>
        <w:spacing w:after="0" w:line="240" w:lineRule="auto"/>
        <w:rPr>
          <w:u w:val="single"/>
        </w:rPr>
      </w:pPr>
      <w:r>
        <w:t>One at large member Marietta campus</w:t>
      </w:r>
    </w:p>
    <w:p w:rsidR="00FD17D3" w:rsidRPr="00FD17D3" w:rsidRDefault="00FD17D3" w:rsidP="00FD17D3">
      <w:pPr>
        <w:pStyle w:val="ListParagraph"/>
        <w:numPr>
          <w:ilvl w:val="0"/>
          <w:numId w:val="3"/>
        </w:numPr>
        <w:spacing w:after="0" w:line="240" w:lineRule="auto"/>
        <w:rPr>
          <w:u w:val="single"/>
        </w:rPr>
      </w:pPr>
      <w:r>
        <w:t>One at large member Kennesaw campus</w:t>
      </w:r>
    </w:p>
    <w:p w:rsidR="00FD17D3" w:rsidRDefault="00FD17D3" w:rsidP="00FD17D3">
      <w:pPr>
        <w:spacing w:after="0" w:line="240" w:lineRule="auto"/>
      </w:pPr>
      <w:r>
        <w:t>The motion was passed by 25 for and 3 against.</w:t>
      </w:r>
    </w:p>
    <w:p w:rsidR="00FD17D3" w:rsidRDefault="00FD17D3" w:rsidP="00FD17D3">
      <w:pPr>
        <w:spacing w:after="0" w:line="240" w:lineRule="auto"/>
      </w:pPr>
    </w:p>
    <w:p w:rsidR="00FD17D3" w:rsidRDefault="007E0CF4" w:rsidP="007E0CF4">
      <w:pPr>
        <w:spacing w:after="0" w:line="240" w:lineRule="auto"/>
      </w:pPr>
      <w:r>
        <w:t>) Quorum was discussed and was suggested to include the language of UGA in the Senate by-laws. The motion to include the membership to two 3-year term was not passed. It was suggested to create an on-line forum for the approval of by-laws, including the definition of administrative faculty.</w:t>
      </w:r>
    </w:p>
    <w:p w:rsidR="007E0CF4" w:rsidRDefault="007E0CF4" w:rsidP="00FD17D3">
      <w:pPr>
        <w:spacing w:after="0" w:line="240" w:lineRule="auto"/>
      </w:pPr>
    </w:p>
    <w:p w:rsidR="007E0CF4" w:rsidRDefault="007E0CF4" w:rsidP="00FD17D3">
      <w:pPr>
        <w:spacing w:after="0" w:line="240" w:lineRule="auto"/>
      </w:pPr>
      <w:r>
        <w:t>) The discussion of Registrar Policy items 1-8 started out of sequence as follows:</w:t>
      </w:r>
    </w:p>
    <w:p w:rsidR="007E0CF4" w:rsidRDefault="007E0CF4" w:rsidP="00FD17D3">
      <w:pPr>
        <w:spacing w:after="0" w:line="240" w:lineRule="auto"/>
      </w:pPr>
      <w:r>
        <w:t xml:space="preserve"> #6 Withdrawal Policy. In regards to withdrawal policy, the language of this item was retained but it was added to distinguish between medical and non-medical withdrawal.</w:t>
      </w:r>
    </w:p>
    <w:p w:rsidR="00C47120" w:rsidRDefault="007E0CF4" w:rsidP="00FD17D3">
      <w:pPr>
        <w:spacing w:after="0" w:line="240" w:lineRule="auto"/>
      </w:pPr>
      <w:r>
        <w:t>#1 Incomplete: The language should be added t</w:t>
      </w:r>
      <w:r w:rsidR="00C47120">
        <w:t>o indicate withdrawal is allowed in the last 2 weeks of the semester and/or the satisfactory completion of 80% of the course. There was no agreement on this. It was decided to move this item to on-line discussion and voting.</w:t>
      </w:r>
    </w:p>
    <w:p w:rsidR="007E0CF4" w:rsidRDefault="00C47120" w:rsidP="00FD17D3">
      <w:pPr>
        <w:spacing w:after="0" w:line="240" w:lineRule="auto"/>
      </w:pPr>
      <w:r>
        <w:t>#2. Repeat Course Policy.</w:t>
      </w:r>
      <w:r w:rsidR="007E0CF4">
        <w:t xml:space="preserve">  </w:t>
      </w:r>
      <w:r>
        <w:t>Again, the previous text remained in effect but with the addition of “the students who wants to repeat a course should not take away a spot from a new student who wants to take it for the first time.”</w:t>
      </w:r>
    </w:p>
    <w:p w:rsidR="00C47120" w:rsidRDefault="00C47120" w:rsidP="00FD17D3">
      <w:pPr>
        <w:spacing w:after="0" w:line="240" w:lineRule="auto"/>
      </w:pPr>
      <w:r>
        <w:t>#3. Residency and new PLA credit by exam. The following was added “Departments should be able to limit the number of credit-hours by exam.”</w:t>
      </w:r>
    </w:p>
    <w:p w:rsidR="00C47120" w:rsidRDefault="00C47120" w:rsidP="00FD17D3">
      <w:pPr>
        <w:spacing w:after="0" w:line="240" w:lineRule="auto"/>
      </w:pPr>
      <w:r>
        <w:t xml:space="preserve">) #9 was added to the list. </w:t>
      </w:r>
      <w:r w:rsidR="00C457EE">
        <w:t xml:space="preserve">This was to </w:t>
      </w:r>
      <w:r>
        <w:t xml:space="preserve">determine what is duplication in </w:t>
      </w:r>
      <w:r w:rsidR="00C457EE">
        <w:t xml:space="preserve">the </w:t>
      </w:r>
      <w:r>
        <w:t>“minor”</w:t>
      </w:r>
      <w:r w:rsidR="00C457EE">
        <w:t xml:space="preserve"> (vs. “major”), and who should determine it</w:t>
      </w:r>
      <w:r>
        <w:t>? This was tabled for future discussion.</w:t>
      </w:r>
    </w:p>
    <w:p w:rsidR="00C47120" w:rsidRDefault="00C47120" w:rsidP="00FD17D3">
      <w:pPr>
        <w:spacing w:after="0" w:line="240" w:lineRule="auto"/>
      </w:pPr>
    </w:p>
    <w:p w:rsidR="00C47120" w:rsidRDefault="00C47120" w:rsidP="00FD17D3">
      <w:pPr>
        <w:spacing w:after="0" w:line="240" w:lineRule="auto"/>
      </w:pPr>
      <w:r>
        <w:t>)</w:t>
      </w:r>
      <w:r w:rsidR="00870EEC">
        <w:t xml:space="preserve"> For the future Senate meetings, it was suggested that the Senate should inform all Departments to elect Senators for </w:t>
      </w:r>
      <w:r w:rsidR="00C457EE">
        <w:t xml:space="preserve">the </w:t>
      </w:r>
      <w:proofErr w:type="gramStart"/>
      <w:r w:rsidR="00870EEC">
        <w:t>Fall</w:t>
      </w:r>
      <w:proofErr w:type="gramEnd"/>
      <w:r w:rsidR="00870EEC">
        <w:t xml:space="preserve"> 2015. There should be a combined SPSU and KSU Senates meeting on or before April 20. At that meeting the officers of the Senate will be elected. The date of the future Senate meeting would be set by the President of the consolidated Senate.</w:t>
      </w:r>
    </w:p>
    <w:p w:rsidR="00870EEC" w:rsidRDefault="00870EEC" w:rsidP="00FD17D3">
      <w:pPr>
        <w:spacing w:after="0" w:line="240" w:lineRule="auto"/>
      </w:pPr>
    </w:p>
    <w:p w:rsidR="00870EEC" w:rsidRDefault="00870EEC" w:rsidP="00FD17D3">
      <w:pPr>
        <w:spacing w:after="0" w:line="240" w:lineRule="auto"/>
      </w:pPr>
      <w:r>
        <w:t>The meeting was adjourned at 5:00 p.m.</w:t>
      </w:r>
    </w:p>
    <w:p w:rsidR="007E0CF4" w:rsidRPr="00FD17D3" w:rsidRDefault="007E0CF4" w:rsidP="00FD17D3">
      <w:pPr>
        <w:spacing w:after="0" w:line="240" w:lineRule="auto"/>
      </w:pPr>
    </w:p>
    <w:sectPr w:rsidR="007E0CF4" w:rsidRPr="00FD1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71969"/>
    <w:multiLevelType w:val="hybridMultilevel"/>
    <w:tmpl w:val="9680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A63DD"/>
    <w:multiLevelType w:val="hybridMultilevel"/>
    <w:tmpl w:val="666CB2C8"/>
    <w:lvl w:ilvl="0" w:tplc="A74471B4">
      <w:start w:val="3"/>
      <w:numFmt w:val="bullet"/>
      <w:lvlText w:val="-"/>
      <w:lvlJc w:val="left"/>
      <w:pPr>
        <w:ind w:left="720" w:hanging="360"/>
      </w:pPr>
      <w:rPr>
        <w:rFonts w:ascii="Calibri" w:eastAsiaTheme="minorHAnsi" w:hAnsi="Calibri"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375D93"/>
    <w:multiLevelType w:val="hybridMultilevel"/>
    <w:tmpl w:val="0D7A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D3"/>
    <w:rsid w:val="002E2778"/>
    <w:rsid w:val="007E0CF4"/>
    <w:rsid w:val="00870EEC"/>
    <w:rsid w:val="00955BB8"/>
    <w:rsid w:val="00BA26FC"/>
    <w:rsid w:val="00C457EE"/>
    <w:rsid w:val="00C47120"/>
    <w:rsid w:val="00FD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DD05F-6441-41BC-A61C-EEC0D6AF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fatehi</dc:creator>
  <cp:keywords/>
  <dc:description/>
  <cp:lastModifiedBy>Cynthia Bowers</cp:lastModifiedBy>
  <cp:revision>2</cp:revision>
  <cp:lastPrinted>2015-04-01T19:19:00Z</cp:lastPrinted>
  <dcterms:created xsi:type="dcterms:W3CDTF">2015-04-02T00:48:00Z</dcterms:created>
  <dcterms:modified xsi:type="dcterms:W3CDTF">2015-04-02T00:48:00Z</dcterms:modified>
</cp:coreProperties>
</file>