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1A28" w:rsidRPr="0050055C" w:rsidRDefault="00340DF9">
      <w:pPr>
        <w:rPr>
          <w:rFonts w:ascii="Times New Roman" w:hAnsi="Times New Roman" w:cs="Times New Roman"/>
          <w:b/>
          <w:sz w:val="28"/>
          <w:szCs w:val="28"/>
        </w:rPr>
      </w:pPr>
      <w:r w:rsidRPr="0050055C">
        <w:rPr>
          <w:rFonts w:ascii="Times New Roman" w:hAnsi="Times New Roman" w:cs="Times New Roman"/>
          <w:b/>
          <w:sz w:val="28"/>
          <w:szCs w:val="28"/>
        </w:rPr>
        <w:t>Agenda for Faculty Senate meeting in KSUC 300 at 3:30 pm on 28</w:t>
      </w:r>
      <w:r w:rsidRPr="0050055C">
        <w:rPr>
          <w:rFonts w:ascii="Times New Roman" w:hAnsi="Times New Roman" w:cs="Times New Roman"/>
          <w:b/>
          <w:sz w:val="28"/>
          <w:szCs w:val="28"/>
          <w:vertAlign w:val="superscript"/>
        </w:rPr>
        <w:t>th</w:t>
      </w:r>
      <w:r w:rsidRPr="0050055C">
        <w:rPr>
          <w:rFonts w:ascii="Times New Roman" w:hAnsi="Times New Roman" w:cs="Times New Roman"/>
          <w:b/>
          <w:sz w:val="28"/>
          <w:szCs w:val="28"/>
        </w:rPr>
        <w:t xml:space="preserve"> March</w:t>
      </w:r>
    </w:p>
    <w:p w:rsidR="00EE0658" w:rsidRDefault="00340DF9" w:rsidP="00EE0658">
      <w:pPr>
        <w:pStyle w:val="ListParagraph"/>
        <w:numPr>
          <w:ilvl w:val="0"/>
          <w:numId w:val="2"/>
        </w:numPr>
        <w:rPr>
          <w:rFonts w:ascii="Times New Roman" w:hAnsi="Times New Roman" w:cs="Times New Roman"/>
          <w:b/>
          <w:sz w:val="24"/>
          <w:szCs w:val="24"/>
        </w:rPr>
      </w:pPr>
      <w:r w:rsidRPr="00340DF9">
        <w:rPr>
          <w:rFonts w:ascii="Times New Roman" w:hAnsi="Times New Roman" w:cs="Times New Roman"/>
          <w:b/>
          <w:sz w:val="24"/>
          <w:szCs w:val="24"/>
        </w:rPr>
        <w:t>Approve minutes</w:t>
      </w:r>
      <w:r w:rsidR="009C7355">
        <w:rPr>
          <w:rFonts w:ascii="Times New Roman" w:hAnsi="Times New Roman" w:cs="Times New Roman"/>
          <w:b/>
          <w:sz w:val="24"/>
          <w:szCs w:val="24"/>
        </w:rPr>
        <w:t xml:space="preserve"> – </w:t>
      </w:r>
      <w:proofErr w:type="spellStart"/>
      <w:r w:rsidR="009C7355">
        <w:rPr>
          <w:rFonts w:ascii="Times New Roman" w:hAnsi="Times New Roman" w:cs="Times New Roman"/>
          <w:b/>
          <w:sz w:val="24"/>
          <w:szCs w:val="24"/>
        </w:rPr>
        <w:t>Joya</w:t>
      </w:r>
      <w:proofErr w:type="spellEnd"/>
      <w:r w:rsidR="009C7355">
        <w:rPr>
          <w:rFonts w:ascii="Times New Roman" w:hAnsi="Times New Roman" w:cs="Times New Roman"/>
          <w:b/>
          <w:sz w:val="24"/>
          <w:szCs w:val="24"/>
        </w:rPr>
        <w:t xml:space="preserve"> Carter-Hicks</w:t>
      </w:r>
    </w:p>
    <w:p w:rsidR="00340DF9" w:rsidRDefault="0050055C" w:rsidP="00EE0658">
      <w:pPr>
        <w:pStyle w:val="ListParagraph"/>
        <w:ind w:firstLine="720"/>
        <w:rPr>
          <w:rFonts w:ascii="Times New Roman" w:hAnsi="Times New Roman" w:cs="Times New Roman"/>
          <w:sz w:val="24"/>
          <w:szCs w:val="24"/>
        </w:rPr>
      </w:pPr>
      <w:proofErr w:type="gramStart"/>
      <w:r w:rsidRPr="00EE0658">
        <w:rPr>
          <w:rFonts w:ascii="Times New Roman" w:hAnsi="Times New Roman" w:cs="Times New Roman"/>
          <w:sz w:val="24"/>
          <w:szCs w:val="24"/>
        </w:rPr>
        <w:t>for</w:t>
      </w:r>
      <w:proofErr w:type="gramEnd"/>
      <w:r w:rsidRPr="00EE0658">
        <w:rPr>
          <w:rFonts w:ascii="Times New Roman" w:hAnsi="Times New Roman" w:cs="Times New Roman"/>
          <w:sz w:val="24"/>
          <w:szCs w:val="24"/>
        </w:rPr>
        <w:t xml:space="preserve"> 22</w:t>
      </w:r>
      <w:r w:rsidRPr="00EE0658">
        <w:rPr>
          <w:rFonts w:ascii="Times New Roman" w:hAnsi="Times New Roman" w:cs="Times New Roman"/>
          <w:sz w:val="24"/>
          <w:szCs w:val="24"/>
          <w:vertAlign w:val="superscript"/>
        </w:rPr>
        <w:t>nd</w:t>
      </w:r>
      <w:r w:rsidRPr="00EE0658">
        <w:rPr>
          <w:rFonts w:ascii="Times New Roman" w:hAnsi="Times New Roman" w:cs="Times New Roman"/>
          <w:sz w:val="24"/>
          <w:szCs w:val="24"/>
        </w:rPr>
        <w:t xml:space="preserve"> February</w:t>
      </w:r>
    </w:p>
    <w:p w:rsidR="00EA099E" w:rsidRPr="00EE0658" w:rsidRDefault="00EA099E" w:rsidP="00EE0658">
      <w:pPr>
        <w:pStyle w:val="ListParagraph"/>
        <w:ind w:firstLine="720"/>
        <w:rPr>
          <w:rFonts w:ascii="Times New Roman" w:hAnsi="Times New Roman" w:cs="Times New Roman"/>
          <w:b/>
          <w:sz w:val="24"/>
          <w:szCs w:val="24"/>
        </w:rPr>
      </w:pPr>
    </w:p>
    <w:p w:rsidR="00EA099E" w:rsidRDefault="00340DF9" w:rsidP="00EA099E">
      <w:pPr>
        <w:pStyle w:val="ListParagraph"/>
        <w:numPr>
          <w:ilvl w:val="0"/>
          <w:numId w:val="2"/>
        </w:numPr>
        <w:rPr>
          <w:rFonts w:ascii="Times New Roman" w:hAnsi="Times New Roman" w:cs="Times New Roman"/>
          <w:b/>
          <w:sz w:val="24"/>
          <w:szCs w:val="24"/>
        </w:rPr>
      </w:pPr>
      <w:r w:rsidRPr="00340DF9">
        <w:rPr>
          <w:rFonts w:ascii="Times New Roman" w:hAnsi="Times New Roman" w:cs="Times New Roman"/>
          <w:b/>
          <w:sz w:val="24"/>
          <w:szCs w:val="24"/>
        </w:rPr>
        <w:t>e-core update</w:t>
      </w:r>
      <w:r w:rsidR="009C7355">
        <w:rPr>
          <w:rFonts w:ascii="Times New Roman" w:hAnsi="Times New Roman" w:cs="Times New Roman"/>
          <w:b/>
          <w:sz w:val="24"/>
          <w:szCs w:val="24"/>
        </w:rPr>
        <w:t xml:space="preserve"> – </w:t>
      </w:r>
      <w:proofErr w:type="spellStart"/>
      <w:r w:rsidR="009C7355">
        <w:rPr>
          <w:rFonts w:ascii="Times New Roman" w:hAnsi="Times New Roman" w:cs="Times New Roman"/>
          <w:b/>
          <w:sz w:val="24"/>
          <w:szCs w:val="24"/>
        </w:rPr>
        <w:t>Humayun</w:t>
      </w:r>
      <w:proofErr w:type="spellEnd"/>
      <w:r w:rsidR="009C7355">
        <w:rPr>
          <w:rFonts w:ascii="Times New Roman" w:hAnsi="Times New Roman" w:cs="Times New Roman"/>
          <w:b/>
          <w:sz w:val="24"/>
          <w:szCs w:val="24"/>
        </w:rPr>
        <w:t xml:space="preserve"> Zafar</w:t>
      </w:r>
    </w:p>
    <w:p w:rsidR="00EA099E" w:rsidRDefault="00EA099E" w:rsidP="00EA099E">
      <w:pPr>
        <w:pStyle w:val="ListParagraph"/>
        <w:rPr>
          <w:rFonts w:ascii="Times New Roman" w:hAnsi="Times New Roman" w:cs="Times New Roman"/>
          <w:b/>
          <w:sz w:val="24"/>
          <w:szCs w:val="24"/>
        </w:rPr>
      </w:pPr>
    </w:p>
    <w:p w:rsidR="00473400" w:rsidRDefault="00EA099E" w:rsidP="00473400">
      <w:pPr>
        <w:pStyle w:val="ListParagraph"/>
        <w:numPr>
          <w:ilvl w:val="0"/>
          <w:numId w:val="2"/>
        </w:numPr>
        <w:rPr>
          <w:rFonts w:ascii="Times New Roman" w:hAnsi="Times New Roman" w:cs="Times New Roman"/>
          <w:b/>
          <w:sz w:val="24"/>
          <w:szCs w:val="24"/>
        </w:rPr>
      </w:pPr>
      <w:r w:rsidRPr="00473400">
        <w:rPr>
          <w:rFonts w:ascii="Times New Roman" w:hAnsi="Times New Roman" w:cs="Times New Roman"/>
          <w:b/>
          <w:sz w:val="24"/>
          <w:szCs w:val="24"/>
        </w:rPr>
        <w:t>Dr. Papp address 3:45</w:t>
      </w:r>
    </w:p>
    <w:p w:rsidR="00473400" w:rsidRPr="00473400" w:rsidRDefault="00473400" w:rsidP="00473400">
      <w:pPr>
        <w:pStyle w:val="ListParagraph"/>
        <w:rPr>
          <w:rFonts w:ascii="Times New Roman" w:hAnsi="Times New Roman" w:cs="Times New Roman"/>
          <w:b/>
          <w:sz w:val="24"/>
          <w:szCs w:val="24"/>
        </w:rPr>
      </w:pPr>
    </w:p>
    <w:p w:rsidR="00473400" w:rsidRPr="00473400" w:rsidRDefault="00473400" w:rsidP="00473400">
      <w:pPr>
        <w:pStyle w:val="ListParagraph"/>
        <w:numPr>
          <w:ilvl w:val="0"/>
          <w:numId w:val="2"/>
        </w:numPr>
        <w:rPr>
          <w:rFonts w:ascii="Times New Roman" w:hAnsi="Times New Roman" w:cs="Times New Roman"/>
          <w:b/>
          <w:sz w:val="24"/>
          <w:szCs w:val="24"/>
        </w:rPr>
      </w:pPr>
      <w:r w:rsidRPr="00473400">
        <w:rPr>
          <w:rFonts w:ascii="Times New Roman" w:hAnsi="Times New Roman" w:cs="Times New Roman"/>
          <w:b/>
          <w:sz w:val="24"/>
          <w:szCs w:val="24"/>
        </w:rPr>
        <w:t>Gold Dome arrest – Nina Morgan</w:t>
      </w:r>
    </w:p>
    <w:p w:rsidR="00297FF7" w:rsidRDefault="00473400" w:rsidP="00473400">
      <w:pPr>
        <w:pStyle w:val="ListParagraph"/>
        <w:rPr>
          <w:rFonts w:ascii="Times New Roman" w:hAnsi="Times New Roman" w:cs="Times New Roman"/>
          <w:color w:val="000000"/>
          <w:sz w:val="24"/>
          <w:szCs w:val="24"/>
          <w:shd w:val="clear" w:color="auto" w:fill="FFFFFF"/>
        </w:rPr>
      </w:pPr>
      <w:r w:rsidRPr="008A7A64">
        <w:rPr>
          <w:rFonts w:ascii="Times New Roman" w:hAnsi="Times New Roman" w:cs="Times New Roman"/>
          <w:color w:val="000000"/>
          <w:sz w:val="24"/>
          <w:szCs w:val="24"/>
          <w:shd w:val="clear" w:color="auto" w:fill="FFFFFF"/>
        </w:rPr>
        <w:t xml:space="preserve">The Faculty Senate is disappointed in the official KSU reaction to the arrest of </w:t>
      </w:r>
      <w:r>
        <w:rPr>
          <w:rFonts w:ascii="Times New Roman" w:hAnsi="Times New Roman" w:cs="Times New Roman"/>
          <w:color w:val="000000"/>
          <w:sz w:val="24"/>
          <w:szCs w:val="24"/>
          <w:shd w:val="clear" w:color="auto" w:fill="FFFFFF"/>
        </w:rPr>
        <w:t xml:space="preserve">Dr. </w:t>
      </w:r>
      <w:r w:rsidRPr="008A7A64">
        <w:rPr>
          <w:rFonts w:ascii="Times New Roman" w:hAnsi="Times New Roman" w:cs="Times New Roman"/>
          <w:color w:val="000000"/>
          <w:sz w:val="24"/>
          <w:szCs w:val="24"/>
          <w:shd w:val="clear" w:color="auto" w:fill="FFFFFF"/>
        </w:rPr>
        <w:t xml:space="preserve">Amy Donahue. The Faculty Senate calls for KSU to provide legal </w:t>
      </w:r>
      <w:r>
        <w:rPr>
          <w:rFonts w:ascii="Times New Roman" w:hAnsi="Times New Roman" w:cs="Times New Roman"/>
          <w:color w:val="000000"/>
          <w:sz w:val="24"/>
          <w:szCs w:val="24"/>
          <w:shd w:val="clear" w:color="auto" w:fill="FFFFFF"/>
        </w:rPr>
        <w:t xml:space="preserve">and PR </w:t>
      </w:r>
      <w:r w:rsidRPr="008A7A64">
        <w:rPr>
          <w:rFonts w:ascii="Times New Roman" w:hAnsi="Times New Roman" w:cs="Times New Roman"/>
          <w:color w:val="000000"/>
          <w:sz w:val="24"/>
          <w:szCs w:val="24"/>
          <w:shd w:val="clear" w:color="auto" w:fill="FFFFFF"/>
        </w:rPr>
        <w:t>support</w:t>
      </w:r>
      <w:r>
        <w:rPr>
          <w:rFonts w:ascii="Times New Roman" w:hAnsi="Times New Roman" w:cs="Times New Roman"/>
          <w:color w:val="000000"/>
          <w:sz w:val="24"/>
          <w:szCs w:val="24"/>
          <w:shd w:val="clear" w:color="auto" w:fill="FFFFFF"/>
        </w:rPr>
        <w:t xml:space="preserve"> as needed.</w:t>
      </w:r>
    </w:p>
    <w:p w:rsidR="00473400" w:rsidRPr="00473400" w:rsidRDefault="00473400" w:rsidP="00473400">
      <w:pPr>
        <w:pStyle w:val="ListParagraph"/>
        <w:rPr>
          <w:rFonts w:ascii="Times New Roman" w:hAnsi="Times New Roman" w:cs="Times New Roman"/>
          <w:color w:val="000000"/>
          <w:sz w:val="24"/>
          <w:szCs w:val="24"/>
          <w:shd w:val="clear" w:color="auto" w:fill="FFFFFF"/>
        </w:rPr>
      </w:pPr>
    </w:p>
    <w:p w:rsidR="00297FF7" w:rsidRPr="00EA099E" w:rsidRDefault="00297FF7" w:rsidP="00EA099E">
      <w:pPr>
        <w:rPr>
          <w:rFonts w:ascii="Times New Roman" w:hAnsi="Times New Roman" w:cs="Times New Roman"/>
          <w:b/>
          <w:sz w:val="24"/>
          <w:szCs w:val="24"/>
        </w:rPr>
      </w:pPr>
      <w:r w:rsidRPr="00EA099E">
        <w:rPr>
          <w:rFonts w:ascii="Times New Roman" w:hAnsi="Times New Roman" w:cs="Times New Roman"/>
          <w:b/>
          <w:sz w:val="24"/>
          <w:szCs w:val="24"/>
        </w:rPr>
        <w:t>OLD BUSINESS</w:t>
      </w:r>
    </w:p>
    <w:p w:rsidR="00340DF9" w:rsidRPr="00EE0658" w:rsidRDefault="00340DF9" w:rsidP="00EE0658">
      <w:pPr>
        <w:pStyle w:val="ListParagraph"/>
        <w:numPr>
          <w:ilvl w:val="0"/>
          <w:numId w:val="2"/>
        </w:numPr>
        <w:rPr>
          <w:rFonts w:ascii="Times New Roman" w:hAnsi="Times New Roman" w:cs="Times New Roman"/>
          <w:b/>
          <w:sz w:val="24"/>
          <w:szCs w:val="24"/>
        </w:rPr>
      </w:pPr>
      <w:r w:rsidRPr="00340DF9">
        <w:rPr>
          <w:rFonts w:ascii="Times New Roman" w:hAnsi="Times New Roman" w:cs="Times New Roman"/>
          <w:b/>
          <w:sz w:val="24"/>
          <w:szCs w:val="24"/>
        </w:rPr>
        <w:t>Grievance Procedure</w:t>
      </w:r>
      <w:r>
        <w:rPr>
          <w:rFonts w:ascii="Times New Roman" w:hAnsi="Times New Roman" w:cs="Times New Roman"/>
          <w:b/>
          <w:sz w:val="24"/>
          <w:szCs w:val="24"/>
        </w:rPr>
        <w:t xml:space="preserve"> – Ron Matson</w:t>
      </w:r>
    </w:p>
    <w:p w:rsidR="00340DF9" w:rsidRPr="00340DF9" w:rsidRDefault="00340DF9" w:rsidP="00340DF9">
      <w:pPr>
        <w:autoSpaceDE w:val="0"/>
        <w:autoSpaceDN w:val="0"/>
        <w:adjustRightInd w:val="0"/>
        <w:spacing w:after="0" w:line="240" w:lineRule="auto"/>
        <w:rPr>
          <w:rFonts w:ascii="Times New Roman" w:hAnsi="Times New Roman" w:cs="Times New Roman"/>
          <w:b/>
          <w:bCs/>
          <w:color w:val="000000"/>
          <w:sz w:val="28"/>
          <w:szCs w:val="28"/>
        </w:rPr>
      </w:pPr>
      <w:r w:rsidRPr="00340DF9">
        <w:rPr>
          <w:rFonts w:ascii="Times New Roman" w:hAnsi="Times New Roman" w:cs="Times New Roman"/>
          <w:b/>
          <w:bCs/>
          <w:color w:val="000000"/>
          <w:sz w:val="28"/>
          <w:szCs w:val="28"/>
        </w:rPr>
        <w:t>4.4.3. KSU Faculty Conflict Resolution Procedures (from 2015-2016 Faculty Handbook) – (11</w:t>
      </w:r>
      <w:r w:rsidR="00EE0658">
        <w:rPr>
          <w:rFonts w:ascii="Times New Roman" w:hAnsi="Times New Roman" w:cs="Times New Roman"/>
          <w:b/>
          <w:bCs/>
          <w:color w:val="000000"/>
          <w:sz w:val="28"/>
          <w:szCs w:val="28"/>
        </w:rPr>
        <w:t xml:space="preserve"> </w:t>
      </w:r>
      <w:r w:rsidRPr="00340DF9">
        <w:rPr>
          <w:rFonts w:ascii="Times New Roman" w:hAnsi="Times New Roman" w:cs="Times New Roman"/>
          <w:b/>
          <w:bCs/>
          <w:color w:val="000000"/>
          <w:sz w:val="28"/>
          <w:szCs w:val="28"/>
        </w:rPr>
        <w:t>March</w:t>
      </w:r>
      <w:r w:rsidR="00EE0658">
        <w:rPr>
          <w:rFonts w:ascii="Times New Roman" w:hAnsi="Times New Roman" w:cs="Times New Roman"/>
          <w:b/>
          <w:bCs/>
          <w:color w:val="000000"/>
          <w:sz w:val="28"/>
          <w:szCs w:val="28"/>
        </w:rPr>
        <w:t xml:space="preserve"> </w:t>
      </w:r>
      <w:r w:rsidRPr="00340DF9">
        <w:rPr>
          <w:rFonts w:ascii="Times New Roman" w:hAnsi="Times New Roman" w:cs="Times New Roman"/>
          <w:b/>
          <w:bCs/>
          <w:color w:val="000000"/>
          <w:sz w:val="28"/>
          <w:szCs w:val="28"/>
        </w:rPr>
        <w:t>16)</w:t>
      </w:r>
    </w:p>
    <w:p w:rsidR="00340DF9" w:rsidRPr="00340DF9" w:rsidRDefault="00340DF9" w:rsidP="00340DF9">
      <w:pPr>
        <w:autoSpaceDE w:val="0"/>
        <w:autoSpaceDN w:val="0"/>
        <w:adjustRightInd w:val="0"/>
        <w:spacing w:after="0" w:line="287" w:lineRule="exact"/>
        <w:ind w:left="40" w:right="-20"/>
        <w:rPr>
          <w:rFonts w:ascii="Times New Roman" w:hAnsi="Times New Roman" w:cs="Times New Roman"/>
          <w:b/>
          <w:bCs/>
          <w:spacing w:val="1"/>
          <w:sz w:val="28"/>
          <w:szCs w:val="28"/>
        </w:rPr>
      </w:pPr>
    </w:p>
    <w:p w:rsidR="00340DF9" w:rsidRPr="00340DF9" w:rsidRDefault="00340DF9" w:rsidP="00340DF9">
      <w:pPr>
        <w:numPr>
          <w:ilvl w:val="0"/>
          <w:numId w:val="12"/>
        </w:numPr>
        <w:autoSpaceDE w:val="0"/>
        <w:autoSpaceDN w:val="0"/>
        <w:adjustRightInd w:val="0"/>
        <w:spacing w:after="0" w:line="287" w:lineRule="exact"/>
        <w:ind w:right="-20"/>
        <w:contextualSpacing/>
        <w:rPr>
          <w:rFonts w:ascii="Times New Roman" w:hAnsi="Times New Roman" w:cs="Times New Roman"/>
          <w:b/>
          <w:bCs/>
          <w:sz w:val="28"/>
          <w:szCs w:val="28"/>
        </w:rPr>
      </w:pPr>
      <w:r w:rsidRPr="00340DF9">
        <w:rPr>
          <w:rFonts w:ascii="Times New Roman" w:hAnsi="Times New Roman" w:cs="Times New Roman"/>
          <w:b/>
          <w:bCs/>
          <w:sz w:val="28"/>
          <w:szCs w:val="28"/>
        </w:rPr>
        <w:t>Overview</w:t>
      </w:r>
    </w:p>
    <w:p w:rsidR="00340DF9" w:rsidRPr="00340DF9" w:rsidRDefault="00340DF9" w:rsidP="00340DF9">
      <w:pPr>
        <w:autoSpaceDE w:val="0"/>
        <w:autoSpaceDN w:val="0"/>
        <w:adjustRightInd w:val="0"/>
        <w:spacing w:after="0" w:line="287" w:lineRule="exact"/>
        <w:ind w:left="40" w:right="-20"/>
        <w:rPr>
          <w:rFonts w:ascii="Times New Roman" w:hAnsi="Times New Roman" w:cs="Times New Roman"/>
          <w:sz w:val="28"/>
          <w:szCs w:val="28"/>
        </w:rPr>
      </w:pPr>
    </w:p>
    <w:p w:rsidR="00340DF9" w:rsidRPr="00340DF9" w:rsidRDefault="00340DF9" w:rsidP="00340DF9">
      <w:pPr>
        <w:autoSpaceDE w:val="0"/>
        <w:autoSpaceDN w:val="0"/>
        <w:adjustRightInd w:val="0"/>
        <w:spacing w:after="0" w:line="258" w:lineRule="exact"/>
        <w:ind w:left="40" w:right="-20"/>
        <w:jc w:val="both"/>
        <w:rPr>
          <w:rFonts w:ascii="Times New Roman" w:hAnsi="Times New Roman" w:cs="Times New Roman"/>
          <w:sz w:val="24"/>
          <w:szCs w:val="24"/>
        </w:rPr>
      </w:pPr>
      <w:r w:rsidRPr="00340DF9">
        <w:rPr>
          <w:rFonts w:ascii="Times New Roman" w:hAnsi="Times New Roman" w:cs="Times New Roman"/>
          <w:sz w:val="24"/>
          <w:szCs w:val="24"/>
        </w:rPr>
        <w:t>K</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nn</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s</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w S</w:t>
      </w:r>
      <w:r w:rsidRPr="00340DF9">
        <w:rPr>
          <w:rFonts w:ascii="Times New Roman" w:hAnsi="Times New Roman" w:cs="Times New Roman"/>
          <w:spacing w:val="1"/>
          <w:sz w:val="24"/>
          <w:szCs w:val="24"/>
        </w:rPr>
        <w:t>t</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 xml:space="preserve">te </w:t>
      </w:r>
      <w:r w:rsidRPr="00340DF9">
        <w:rPr>
          <w:rFonts w:ascii="Times New Roman" w:hAnsi="Times New Roman" w:cs="Times New Roman"/>
          <w:spacing w:val="-1"/>
          <w:sz w:val="24"/>
          <w:szCs w:val="24"/>
        </w:rPr>
        <w:t>U</w:t>
      </w:r>
      <w:r w:rsidRPr="00340DF9">
        <w:rPr>
          <w:rFonts w:ascii="Times New Roman" w:hAnsi="Times New Roman" w:cs="Times New Roman"/>
          <w:sz w:val="24"/>
          <w:szCs w:val="24"/>
        </w:rPr>
        <w:t>nive</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s</w:t>
      </w:r>
      <w:r w:rsidRPr="00340DF9">
        <w:rPr>
          <w:rFonts w:ascii="Times New Roman" w:hAnsi="Times New Roman" w:cs="Times New Roman"/>
          <w:spacing w:val="3"/>
          <w:sz w:val="24"/>
          <w:szCs w:val="24"/>
        </w:rPr>
        <w:t>it</w:t>
      </w:r>
      <w:r w:rsidRPr="00340DF9">
        <w:rPr>
          <w:rFonts w:ascii="Times New Roman" w:hAnsi="Times New Roman" w:cs="Times New Roman"/>
          <w:sz w:val="24"/>
          <w:szCs w:val="24"/>
        </w:rPr>
        <w:t>y</w:t>
      </w:r>
      <w:r w:rsidRPr="00340DF9">
        <w:rPr>
          <w:rFonts w:ascii="Times New Roman" w:hAnsi="Times New Roman" w:cs="Times New Roman"/>
          <w:spacing w:val="-5"/>
          <w:sz w:val="24"/>
          <w:szCs w:val="24"/>
        </w:rPr>
        <w:t xml:space="preserve"> </w:t>
      </w:r>
      <w:r w:rsidRPr="00340DF9">
        <w:rPr>
          <w:rFonts w:ascii="Times New Roman" w:hAnsi="Times New Roman" w:cs="Times New Roman"/>
          <w:sz w:val="24"/>
          <w:szCs w:val="24"/>
        </w:rPr>
        <w:t>is commi</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ted to the p</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ompt</w:t>
      </w:r>
      <w:r w:rsidRPr="00340DF9">
        <w:rPr>
          <w:rFonts w:ascii="Times New Roman" w:hAnsi="Times New Roman" w:cs="Times New Roman"/>
          <w:spacing w:val="1"/>
          <w:sz w:val="24"/>
          <w:szCs w:val="24"/>
        </w:rPr>
        <w:t xml:space="preserve">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nd f</w:t>
      </w:r>
      <w:r w:rsidRPr="00340DF9">
        <w:rPr>
          <w:rFonts w:ascii="Times New Roman" w:hAnsi="Times New Roman" w:cs="Times New Roman"/>
          <w:spacing w:val="-2"/>
          <w:sz w:val="24"/>
          <w:szCs w:val="24"/>
        </w:rPr>
        <w:t>a</w:t>
      </w:r>
      <w:r w:rsidRPr="00340DF9">
        <w:rPr>
          <w:rFonts w:ascii="Times New Roman" w:hAnsi="Times New Roman" w:cs="Times New Roman"/>
          <w:sz w:val="24"/>
          <w:szCs w:val="24"/>
        </w:rPr>
        <w:t xml:space="preserve">ir </w:t>
      </w:r>
      <w:r w:rsidRPr="00340DF9">
        <w:rPr>
          <w:rFonts w:ascii="Times New Roman" w:hAnsi="Times New Roman" w:cs="Times New Roman"/>
          <w:spacing w:val="-1"/>
          <w:sz w:val="24"/>
          <w:szCs w:val="24"/>
        </w:rPr>
        <w:t>re</w:t>
      </w:r>
      <w:r w:rsidRPr="00340DF9">
        <w:rPr>
          <w:rFonts w:ascii="Times New Roman" w:hAnsi="Times New Roman" w:cs="Times New Roman"/>
          <w:sz w:val="24"/>
          <w:szCs w:val="24"/>
        </w:rPr>
        <w:t>solu</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ion</w:t>
      </w:r>
      <w:r w:rsidRPr="00340DF9">
        <w:rPr>
          <w:rFonts w:ascii="Times New Roman" w:hAnsi="Times New Roman" w:cs="Times New Roman"/>
          <w:spacing w:val="3"/>
          <w:sz w:val="24"/>
          <w:szCs w:val="24"/>
        </w:rPr>
        <w:t xml:space="preserve"> </w:t>
      </w:r>
      <w:r w:rsidRPr="00340DF9">
        <w:rPr>
          <w:rFonts w:ascii="Times New Roman" w:hAnsi="Times New Roman" w:cs="Times New Roman"/>
          <w:sz w:val="24"/>
          <w:szCs w:val="24"/>
        </w:rPr>
        <w:t>of the</w:t>
      </w:r>
      <w:r w:rsidRPr="00340DF9">
        <w:rPr>
          <w:rFonts w:ascii="Times New Roman" w:hAnsi="Times New Roman" w:cs="Times New Roman"/>
          <w:spacing w:val="-1"/>
          <w:sz w:val="24"/>
          <w:szCs w:val="24"/>
        </w:rPr>
        <w:t xml:space="preserve"> c</w:t>
      </w:r>
      <w:r w:rsidRPr="00340DF9">
        <w:rPr>
          <w:rFonts w:ascii="Times New Roman" w:hAnsi="Times New Roman" w:cs="Times New Roman"/>
          <w:sz w:val="24"/>
          <w:szCs w:val="24"/>
        </w:rPr>
        <w:t>on</w:t>
      </w:r>
      <w:r w:rsidRPr="00340DF9">
        <w:rPr>
          <w:rFonts w:ascii="Times New Roman" w:hAnsi="Times New Roman" w:cs="Times New Roman"/>
          <w:spacing w:val="1"/>
          <w:sz w:val="24"/>
          <w:szCs w:val="24"/>
        </w:rPr>
        <w:t>c</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rns of</w:t>
      </w:r>
      <w:r>
        <w:rPr>
          <w:rFonts w:ascii="Times New Roman" w:hAnsi="Times New Roman" w:cs="Times New Roman"/>
          <w:sz w:val="24"/>
          <w:szCs w:val="24"/>
        </w:rPr>
        <w:t xml:space="preserve"> the </w:t>
      </w:r>
      <w:r w:rsidRPr="00340DF9">
        <w:rPr>
          <w:rFonts w:ascii="Times New Roman" w:hAnsi="Times New Roman" w:cs="Times New Roman"/>
          <w:spacing w:val="1"/>
          <w:sz w:val="24"/>
          <w:szCs w:val="24"/>
        </w:rPr>
        <w:t>f</w:t>
      </w:r>
      <w:r w:rsidRPr="00340DF9">
        <w:rPr>
          <w:rFonts w:ascii="Times New Roman" w:hAnsi="Times New Roman" w:cs="Times New Roman"/>
          <w:spacing w:val="-1"/>
          <w:sz w:val="24"/>
          <w:szCs w:val="24"/>
        </w:rPr>
        <w:t>ac</w:t>
      </w:r>
      <w:r w:rsidRPr="00340DF9">
        <w:rPr>
          <w:rFonts w:ascii="Times New Roman" w:hAnsi="Times New Roman" w:cs="Times New Roman"/>
          <w:sz w:val="24"/>
          <w:szCs w:val="24"/>
        </w:rPr>
        <w:t>ul</w:t>
      </w:r>
      <w:r w:rsidRPr="00340DF9">
        <w:rPr>
          <w:rFonts w:ascii="Times New Roman" w:hAnsi="Times New Roman" w:cs="Times New Roman"/>
          <w:spacing w:val="6"/>
          <w:sz w:val="24"/>
          <w:szCs w:val="24"/>
        </w:rPr>
        <w:t>t</w:t>
      </w:r>
      <w:r w:rsidRPr="00340DF9">
        <w:rPr>
          <w:rFonts w:ascii="Times New Roman" w:hAnsi="Times New Roman" w:cs="Times New Roman"/>
          <w:spacing w:val="-5"/>
          <w:sz w:val="24"/>
          <w:szCs w:val="24"/>
        </w:rPr>
        <w:t>y</w:t>
      </w:r>
      <w:r w:rsidRPr="00340DF9">
        <w:rPr>
          <w:rFonts w:ascii="Times New Roman" w:hAnsi="Times New Roman" w:cs="Times New Roman"/>
          <w:sz w:val="24"/>
          <w:szCs w:val="24"/>
        </w:rPr>
        <w:t>. The</w:t>
      </w:r>
      <w:r w:rsidRPr="00340DF9">
        <w:rPr>
          <w:rFonts w:ascii="Times New Roman" w:hAnsi="Times New Roman" w:cs="Times New Roman"/>
          <w:spacing w:val="-1"/>
          <w:sz w:val="24"/>
          <w:szCs w:val="24"/>
        </w:rPr>
        <w:t xml:space="preserve"> F</w:t>
      </w:r>
      <w:r w:rsidRPr="00340DF9">
        <w:rPr>
          <w:rFonts w:ascii="Times New Roman" w:hAnsi="Times New Roman" w:cs="Times New Roman"/>
          <w:spacing w:val="1"/>
          <w:sz w:val="24"/>
          <w:szCs w:val="24"/>
        </w:rPr>
        <w:t>a</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ul</w:t>
      </w:r>
      <w:r w:rsidRPr="00340DF9">
        <w:rPr>
          <w:rFonts w:ascii="Times New Roman" w:hAnsi="Times New Roman" w:cs="Times New Roman"/>
          <w:spacing w:val="3"/>
          <w:sz w:val="24"/>
          <w:szCs w:val="24"/>
        </w:rPr>
        <w:t>t</w:t>
      </w:r>
      <w:r w:rsidRPr="00340DF9">
        <w:rPr>
          <w:rFonts w:ascii="Times New Roman" w:hAnsi="Times New Roman" w:cs="Times New Roman"/>
          <w:sz w:val="24"/>
          <w:szCs w:val="24"/>
        </w:rPr>
        <w:t>y</w:t>
      </w:r>
      <w:r w:rsidRPr="00340DF9">
        <w:rPr>
          <w:rFonts w:ascii="Times New Roman" w:hAnsi="Times New Roman" w:cs="Times New Roman"/>
          <w:spacing w:val="-5"/>
          <w:sz w:val="24"/>
          <w:szCs w:val="24"/>
        </w:rPr>
        <w:t xml:space="preserve"> </w:t>
      </w:r>
      <w:r w:rsidRPr="00340DF9">
        <w:rPr>
          <w:rFonts w:ascii="Times New Roman" w:hAnsi="Times New Roman" w:cs="Times New Roman"/>
          <w:sz w:val="24"/>
          <w:szCs w:val="24"/>
        </w:rPr>
        <w:t>Confli</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 xml:space="preserve">t </w:t>
      </w:r>
      <w:r w:rsidRPr="00340DF9">
        <w:rPr>
          <w:rFonts w:ascii="Times New Roman" w:hAnsi="Times New Roman" w:cs="Times New Roman"/>
          <w:spacing w:val="1"/>
          <w:sz w:val="24"/>
          <w:szCs w:val="24"/>
        </w:rPr>
        <w:t>R</w:t>
      </w:r>
      <w:r w:rsidRPr="00340DF9">
        <w:rPr>
          <w:rFonts w:ascii="Times New Roman" w:hAnsi="Times New Roman" w:cs="Times New Roman"/>
          <w:spacing w:val="-1"/>
          <w:sz w:val="24"/>
          <w:szCs w:val="24"/>
        </w:rPr>
        <w:t>e</w:t>
      </w:r>
      <w:r w:rsidRPr="00340DF9">
        <w:rPr>
          <w:rFonts w:ascii="Times New Roman" w:hAnsi="Times New Roman" w:cs="Times New Roman"/>
          <w:spacing w:val="2"/>
          <w:sz w:val="24"/>
          <w:szCs w:val="24"/>
        </w:rPr>
        <w:t>s</w:t>
      </w:r>
      <w:r w:rsidRPr="00340DF9">
        <w:rPr>
          <w:rFonts w:ascii="Times New Roman" w:hAnsi="Times New Roman" w:cs="Times New Roman"/>
          <w:sz w:val="24"/>
          <w:szCs w:val="24"/>
        </w:rPr>
        <w:t>olu</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ion</w:t>
      </w:r>
      <w:r w:rsidRPr="00340DF9">
        <w:rPr>
          <w:rFonts w:ascii="Times New Roman" w:hAnsi="Times New Roman" w:cs="Times New Roman"/>
          <w:spacing w:val="2"/>
          <w:sz w:val="24"/>
          <w:szCs w:val="24"/>
        </w:rPr>
        <w:t xml:space="preserve"> </w:t>
      </w:r>
      <w:r w:rsidRPr="00340DF9">
        <w:rPr>
          <w:rFonts w:ascii="Times New Roman" w:hAnsi="Times New Roman" w:cs="Times New Roman"/>
          <w:spacing w:val="1"/>
          <w:sz w:val="24"/>
          <w:szCs w:val="24"/>
        </w:rPr>
        <w:t>P</w:t>
      </w:r>
      <w:r w:rsidRPr="00340DF9">
        <w:rPr>
          <w:rFonts w:ascii="Times New Roman" w:hAnsi="Times New Roman" w:cs="Times New Roman"/>
          <w:sz w:val="24"/>
          <w:szCs w:val="24"/>
        </w:rPr>
        <w:t>ro</w:t>
      </w:r>
      <w:r w:rsidRPr="00340DF9">
        <w:rPr>
          <w:rFonts w:ascii="Times New Roman" w:hAnsi="Times New Roman" w:cs="Times New Roman"/>
          <w:spacing w:val="-2"/>
          <w:sz w:val="24"/>
          <w:szCs w:val="24"/>
        </w:rPr>
        <w:t>c</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dur</w:t>
      </w:r>
      <w:r w:rsidRPr="00340DF9">
        <w:rPr>
          <w:rFonts w:ascii="Times New Roman" w:hAnsi="Times New Roman" w:cs="Times New Roman"/>
          <w:spacing w:val="-2"/>
          <w:sz w:val="24"/>
          <w:szCs w:val="24"/>
        </w:rPr>
        <w:t>e</w:t>
      </w:r>
      <w:r w:rsidRPr="00340DF9">
        <w:rPr>
          <w:rFonts w:ascii="Times New Roman" w:hAnsi="Times New Roman" w:cs="Times New Roman"/>
          <w:sz w:val="24"/>
          <w:szCs w:val="24"/>
        </w:rPr>
        <w:t>s d</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s</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rib</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d b</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low h</w:t>
      </w:r>
      <w:r w:rsidRPr="00340DF9">
        <w:rPr>
          <w:rFonts w:ascii="Times New Roman" w:hAnsi="Times New Roman" w:cs="Times New Roman"/>
          <w:spacing w:val="-1"/>
          <w:sz w:val="24"/>
          <w:szCs w:val="24"/>
        </w:rPr>
        <w:t>a</w:t>
      </w:r>
      <w:r w:rsidRPr="00340DF9">
        <w:rPr>
          <w:rFonts w:ascii="Times New Roman" w:hAnsi="Times New Roman" w:cs="Times New Roman"/>
          <w:spacing w:val="2"/>
          <w:sz w:val="24"/>
          <w:szCs w:val="24"/>
        </w:rPr>
        <w:t>v</w:t>
      </w:r>
      <w:r w:rsidRPr="00340DF9">
        <w:rPr>
          <w:rFonts w:ascii="Times New Roman" w:hAnsi="Times New Roman" w:cs="Times New Roman"/>
          <w:sz w:val="24"/>
          <w:szCs w:val="24"/>
        </w:rPr>
        <w:t>e</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b</w:t>
      </w:r>
      <w:r w:rsidRPr="00340DF9">
        <w:rPr>
          <w:rFonts w:ascii="Times New Roman" w:hAnsi="Times New Roman" w:cs="Times New Roman"/>
          <w:spacing w:val="-1"/>
          <w:sz w:val="24"/>
          <w:szCs w:val="24"/>
        </w:rPr>
        <w:t>ee</w:t>
      </w:r>
      <w:r w:rsidRPr="00340DF9">
        <w:rPr>
          <w:rFonts w:ascii="Times New Roman" w:hAnsi="Times New Roman" w:cs="Times New Roman"/>
          <w:sz w:val="24"/>
          <w:szCs w:val="24"/>
        </w:rPr>
        <w:t>n</w:t>
      </w:r>
      <w:r w:rsidRPr="00340DF9">
        <w:rPr>
          <w:rFonts w:ascii="Times New Roman" w:hAnsi="Times New Roman" w:cs="Times New Roman"/>
          <w:spacing w:val="2"/>
          <w:sz w:val="24"/>
          <w:szCs w:val="24"/>
        </w:rPr>
        <w:t xml:space="preserve"> </w:t>
      </w:r>
      <w:r w:rsidRPr="00340DF9">
        <w:rPr>
          <w:rFonts w:ascii="Times New Roman" w:hAnsi="Times New Roman" w:cs="Times New Roman"/>
          <w:sz w:val="24"/>
          <w:szCs w:val="24"/>
        </w:rPr>
        <w:t>fo</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mu</w:t>
      </w:r>
      <w:r w:rsidRPr="00340DF9">
        <w:rPr>
          <w:rFonts w:ascii="Times New Roman" w:hAnsi="Times New Roman" w:cs="Times New Roman"/>
          <w:spacing w:val="1"/>
          <w:sz w:val="24"/>
          <w:szCs w:val="24"/>
        </w:rPr>
        <w:t>l</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ted to help members of the Faculty resolve interpersonal workplace disagreements.  No p</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rson</w:t>
      </w:r>
      <w:r w:rsidRPr="00340DF9">
        <w:rPr>
          <w:rFonts w:ascii="Times New Roman" w:hAnsi="Times New Roman" w:cs="Times New Roman"/>
          <w:spacing w:val="-1"/>
          <w:sz w:val="24"/>
          <w:szCs w:val="24"/>
        </w:rPr>
        <w:t>’</w:t>
      </w:r>
      <w:r w:rsidRPr="00340DF9">
        <w:rPr>
          <w:rFonts w:ascii="Times New Roman" w:hAnsi="Times New Roman" w:cs="Times New Roman"/>
          <w:sz w:val="24"/>
          <w:szCs w:val="24"/>
        </w:rPr>
        <w:t>s s</w:t>
      </w:r>
      <w:r w:rsidRPr="00340DF9">
        <w:rPr>
          <w:rFonts w:ascii="Times New Roman" w:hAnsi="Times New Roman" w:cs="Times New Roman"/>
          <w:spacing w:val="1"/>
          <w:sz w:val="24"/>
          <w:szCs w:val="24"/>
        </w:rPr>
        <w:t>t</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tus with</w:t>
      </w:r>
      <w:r w:rsidRPr="00340DF9">
        <w:rPr>
          <w:rFonts w:ascii="Times New Roman" w:hAnsi="Times New Roman" w:cs="Times New Roman"/>
          <w:spacing w:val="3"/>
          <w:sz w:val="24"/>
          <w:szCs w:val="24"/>
        </w:rPr>
        <w:t xml:space="preserve"> </w:t>
      </w:r>
      <w:r w:rsidRPr="00340DF9">
        <w:rPr>
          <w:rFonts w:ascii="Times New Roman" w:hAnsi="Times New Roman" w:cs="Times New Roman"/>
          <w:sz w:val="24"/>
          <w:szCs w:val="24"/>
        </w:rPr>
        <w:t>K</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nn</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s</w:t>
      </w:r>
      <w:r w:rsidRPr="00340DF9">
        <w:rPr>
          <w:rFonts w:ascii="Times New Roman" w:hAnsi="Times New Roman" w:cs="Times New Roman"/>
          <w:spacing w:val="3"/>
          <w:sz w:val="24"/>
          <w:szCs w:val="24"/>
        </w:rPr>
        <w:t>a</w:t>
      </w:r>
      <w:r w:rsidRPr="00340DF9">
        <w:rPr>
          <w:rFonts w:ascii="Times New Roman" w:hAnsi="Times New Roman" w:cs="Times New Roman"/>
          <w:sz w:val="24"/>
          <w:szCs w:val="24"/>
        </w:rPr>
        <w:t>w S</w:t>
      </w:r>
      <w:r w:rsidRPr="00340DF9">
        <w:rPr>
          <w:rFonts w:ascii="Times New Roman" w:hAnsi="Times New Roman" w:cs="Times New Roman"/>
          <w:spacing w:val="1"/>
          <w:sz w:val="24"/>
          <w:szCs w:val="24"/>
        </w:rPr>
        <w:t>t</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 xml:space="preserve">te </w:t>
      </w:r>
      <w:r w:rsidRPr="00340DF9">
        <w:rPr>
          <w:rFonts w:ascii="Times New Roman" w:hAnsi="Times New Roman" w:cs="Times New Roman"/>
          <w:spacing w:val="-1"/>
          <w:sz w:val="24"/>
          <w:szCs w:val="24"/>
        </w:rPr>
        <w:t>U</w:t>
      </w:r>
      <w:r w:rsidRPr="00340DF9">
        <w:rPr>
          <w:rFonts w:ascii="Times New Roman" w:hAnsi="Times New Roman" w:cs="Times New Roman"/>
          <w:sz w:val="24"/>
          <w:szCs w:val="24"/>
        </w:rPr>
        <w:t>nive</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s</w:t>
      </w:r>
      <w:r w:rsidRPr="00340DF9">
        <w:rPr>
          <w:rFonts w:ascii="Times New Roman" w:hAnsi="Times New Roman" w:cs="Times New Roman"/>
          <w:spacing w:val="3"/>
          <w:sz w:val="24"/>
          <w:szCs w:val="24"/>
        </w:rPr>
        <w:t>it</w:t>
      </w:r>
      <w:r w:rsidRPr="00340DF9">
        <w:rPr>
          <w:rFonts w:ascii="Times New Roman" w:hAnsi="Times New Roman" w:cs="Times New Roman"/>
          <w:sz w:val="24"/>
          <w:szCs w:val="24"/>
        </w:rPr>
        <w:t>y</w:t>
      </w:r>
      <w:r w:rsidRPr="00340DF9">
        <w:rPr>
          <w:rFonts w:ascii="Times New Roman" w:hAnsi="Times New Roman" w:cs="Times New Roman"/>
          <w:spacing w:val="-5"/>
          <w:sz w:val="24"/>
          <w:szCs w:val="24"/>
        </w:rPr>
        <w:t xml:space="preserve"> </w:t>
      </w:r>
      <w:r w:rsidRPr="00340DF9">
        <w:rPr>
          <w:rFonts w:ascii="Times New Roman" w:hAnsi="Times New Roman" w:cs="Times New Roman"/>
          <w:sz w:val="24"/>
          <w:szCs w:val="24"/>
        </w:rPr>
        <w:t>will</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be</w:t>
      </w:r>
      <w:r w:rsidRPr="00340DF9">
        <w:rPr>
          <w:rFonts w:ascii="Times New Roman" w:hAnsi="Times New Roman" w:cs="Times New Roman"/>
          <w:spacing w:val="-1"/>
          <w:sz w:val="24"/>
          <w:szCs w:val="24"/>
        </w:rPr>
        <w:t xml:space="preserve"> a</w:t>
      </w:r>
      <w:r w:rsidRPr="00340DF9">
        <w:rPr>
          <w:rFonts w:ascii="Times New Roman" w:hAnsi="Times New Roman" w:cs="Times New Roman"/>
          <w:sz w:val="24"/>
          <w:szCs w:val="24"/>
        </w:rPr>
        <w:t>d</w:t>
      </w:r>
      <w:r w:rsidRPr="00340DF9">
        <w:rPr>
          <w:rFonts w:ascii="Times New Roman" w:hAnsi="Times New Roman" w:cs="Times New Roman"/>
          <w:spacing w:val="2"/>
          <w:sz w:val="24"/>
          <w:szCs w:val="24"/>
        </w:rPr>
        <w:t>v</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rs</w:t>
      </w:r>
      <w:r w:rsidRPr="00340DF9">
        <w:rPr>
          <w:rFonts w:ascii="Times New Roman" w:hAnsi="Times New Roman" w:cs="Times New Roman"/>
          <w:spacing w:val="-1"/>
          <w:sz w:val="24"/>
          <w:szCs w:val="24"/>
        </w:rPr>
        <w:t>e</w:t>
      </w:r>
      <w:r w:rsidRPr="00340DF9">
        <w:rPr>
          <w:rFonts w:ascii="Times New Roman" w:hAnsi="Times New Roman" w:cs="Times New Roman"/>
          <w:spacing w:val="5"/>
          <w:sz w:val="24"/>
          <w:szCs w:val="24"/>
        </w:rPr>
        <w:t>l</w:t>
      </w:r>
      <w:r w:rsidRPr="00340DF9">
        <w:rPr>
          <w:rFonts w:ascii="Times New Roman" w:hAnsi="Times New Roman" w:cs="Times New Roman"/>
          <w:sz w:val="24"/>
          <w:szCs w:val="24"/>
        </w:rPr>
        <w:t>y</w:t>
      </w:r>
      <w:r w:rsidRPr="00340DF9">
        <w:rPr>
          <w:rFonts w:ascii="Times New Roman" w:hAnsi="Times New Roman" w:cs="Times New Roman"/>
          <w:spacing w:val="-5"/>
          <w:sz w:val="24"/>
          <w:szCs w:val="24"/>
        </w:rPr>
        <w:t xml:space="preserve">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f</w:t>
      </w:r>
      <w:r w:rsidRPr="00340DF9">
        <w:rPr>
          <w:rFonts w:ascii="Times New Roman" w:hAnsi="Times New Roman" w:cs="Times New Roman"/>
          <w:spacing w:val="-1"/>
          <w:sz w:val="24"/>
          <w:szCs w:val="24"/>
        </w:rPr>
        <w:t>f</w:t>
      </w:r>
      <w:r w:rsidRPr="00340DF9">
        <w:rPr>
          <w:rFonts w:ascii="Times New Roman" w:hAnsi="Times New Roman" w:cs="Times New Roman"/>
          <w:spacing w:val="1"/>
          <w:sz w:val="24"/>
          <w:szCs w:val="24"/>
        </w:rPr>
        <w:t>ec</w:t>
      </w:r>
      <w:r w:rsidRPr="00340DF9">
        <w:rPr>
          <w:rFonts w:ascii="Times New Roman" w:hAnsi="Times New Roman" w:cs="Times New Roman"/>
          <w:sz w:val="24"/>
          <w:szCs w:val="24"/>
        </w:rPr>
        <w:t xml:space="preserve">ted in </w:t>
      </w:r>
      <w:r w:rsidRPr="00340DF9">
        <w:rPr>
          <w:rFonts w:ascii="Times New Roman" w:hAnsi="Times New Roman" w:cs="Times New Roman"/>
          <w:spacing w:val="-1"/>
          <w:sz w:val="24"/>
          <w:szCs w:val="24"/>
        </w:rPr>
        <w:t>a</w:t>
      </w:r>
      <w:r w:rsidRPr="00340DF9">
        <w:rPr>
          <w:rFonts w:ascii="Times New Roman" w:hAnsi="Times New Roman" w:cs="Times New Roman"/>
          <w:spacing w:val="2"/>
          <w:sz w:val="24"/>
          <w:szCs w:val="24"/>
        </w:rPr>
        <w:t>n</w:t>
      </w:r>
      <w:r w:rsidRPr="00340DF9">
        <w:rPr>
          <w:rFonts w:ascii="Times New Roman" w:hAnsi="Times New Roman" w:cs="Times New Roman"/>
          <w:sz w:val="24"/>
          <w:szCs w:val="24"/>
        </w:rPr>
        <w:t>y</w:t>
      </w:r>
      <w:r w:rsidRPr="00340DF9">
        <w:rPr>
          <w:rFonts w:ascii="Times New Roman" w:hAnsi="Times New Roman" w:cs="Times New Roman"/>
          <w:spacing w:val="-3"/>
          <w:sz w:val="24"/>
          <w:szCs w:val="24"/>
        </w:rPr>
        <w:t xml:space="preserve"> </w:t>
      </w:r>
      <w:r w:rsidRPr="00340DF9">
        <w:rPr>
          <w:rFonts w:ascii="Times New Roman" w:hAnsi="Times New Roman" w:cs="Times New Roman"/>
          <w:sz w:val="24"/>
          <w:szCs w:val="24"/>
        </w:rPr>
        <w:t>w</w:t>
      </w:r>
      <w:r w:rsidRPr="00340DF9">
        <w:rPr>
          <w:rFonts w:ascii="Times New Roman" w:hAnsi="Times New Roman" w:cs="Times New Roman"/>
          <w:spacing w:val="3"/>
          <w:sz w:val="24"/>
          <w:szCs w:val="24"/>
        </w:rPr>
        <w:t>a</w:t>
      </w:r>
      <w:r w:rsidRPr="00340DF9">
        <w:rPr>
          <w:rFonts w:ascii="Times New Roman" w:hAnsi="Times New Roman" w:cs="Times New Roman"/>
          <w:sz w:val="24"/>
          <w:szCs w:val="24"/>
        </w:rPr>
        <w:t>y</w:t>
      </w:r>
      <w:r w:rsidRPr="00340DF9">
        <w:rPr>
          <w:rFonts w:ascii="Times New Roman" w:hAnsi="Times New Roman" w:cs="Times New Roman"/>
          <w:spacing w:val="-5"/>
          <w:sz w:val="24"/>
          <w:szCs w:val="24"/>
        </w:rPr>
        <w:t xml:space="preserve">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s</w:t>
      </w:r>
      <w:r w:rsidRPr="00340DF9">
        <w:rPr>
          <w:rFonts w:ascii="Times New Roman" w:hAnsi="Times New Roman" w:cs="Times New Roman"/>
          <w:spacing w:val="2"/>
          <w:sz w:val="24"/>
          <w:szCs w:val="24"/>
        </w:rPr>
        <w:t xml:space="preserve"> </w:t>
      </w:r>
      <w:r w:rsidRPr="00340DF9">
        <w:rPr>
          <w:rFonts w:ascii="Times New Roman" w:hAnsi="Times New Roman" w:cs="Times New Roman"/>
          <w:sz w:val="24"/>
          <w:szCs w:val="24"/>
        </w:rPr>
        <w:t>a r</w:t>
      </w:r>
      <w:r w:rsidRPr="00340DF9">
        <w:rPr>
          <w:rFonts w:ascii="Times New Roman" w:hAnsi="Times New Roman" w:cs="Times New Roman"/>
          <w:spacing w:val="-2"/>
          <w:sz w:val="24"/>
          <w:szCs w:val="24"/>
        </w:rPr>
        <w:t>e</w:t>
      </w:r>
      <w:r w:rsidRPr="00340DF9">
        <w:rPr>
          <w:rFonts w:ascii="Times New Roman" w:hAnsi="Times New Roman" w:cs="Times New Roman"/>
          <w:sz w:val="24"/>
          <w:szCs w:val="24"/>
        </w:rPr>
        <w:t>sult</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of using</w:t>
      </w:r>
      <w:r w:rsidRPr="00340DF9">
        <w:rPr>
          <w:rFonts w:ascii="Times New Roman" w:hAnsi="Times New Roman" w:cs="Times New Roman"/>
          <w:spacing w:val="-2"/>
          <w:sz w:val="24"/>
          <w:szCs w:val="24"/>
        </w:rPr>
        <w:t xml:space="preserve"> </w:t>
      </w:r>
      <w:r w:rsidRPr="00340DF9">
        <w:rPr>
          <w:rFonts w:ascii="Times New Roman" w:hAnsi="Times New Roman" w:cs="Times New Roman"/>
          <w:sz w:val="24"/>
          <w:szCs w:val="24"/>
        </w:rPr>
        <w:t>the</w:t>
      </w:r>
      <w:r w:rsidRPr="00340DF9">
        <w:rPr>
          <w:rFonts w:ascii="Times New Roman" w:hAnsi="Times New Roman" w:cs="Times New Roman"/>
          <w:spacing w:val="2"/>
          <w:sz w:val="24"/>
          <w:szCs w:val="24"/>
        </w:rPr>
        <w:t>s</w:t>
      </w:r>
      <w:r w:rsidRPr="00340DF9">
        <w:rPr>
          <w:rFonts w:ascii="Times New Roman" w:hAnsi="Times New Roman" w:cs="Times New Roman"/>
          <w:sz w:val="24"/>
          <w:szCs w:val="24"/>
        </w:rPr>
        <w:t>e</w:t>
      </w:r>
      <w:r w:rsidRPr="00340DF9">
        <w:rPr>
          <w:rFonts w:ascii="Times New Roman" w:hAnsi="Times New Roman" w:cs="Times New Roman"/>
          <w:spacing w:val="-1"/>
          <w:sz w:val="24"/>
          <w:szCs w:val="24"/>
        </w:rPr>
        <w:t xml:space="preserve"> conflict resolution </w:t>
      </w:r>
      <w:r w:rsidRPr="00340DF9">
        <w:rPr>
          <w:rFonts w:ascii="Times New Roman" w:hAnsi="Times New Roman" w:cs="Times New Roman"/>
          <w:sz w:val="24"/>
          <w:szCs w:val="24"/>
        </w:rPr>
        <w:t>proc</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dur</w:t>
      </w:r>
      <w:r w:rsidRPr="00340DF9">
        <w:rPr>
          <w:rFonts w:ascii="Times New Roman" w:hAnsi="Times New Roman" w:cs="Times New Roman"/>
          <w:spacing w:val="-2"/>
          <w:sz w:val="24"/>
          <w:szCs w:val="24"/>
        </w:rPr>
        <w:t>e</w:t>
      </w:r>
      <w:r w:rsidRPr="00340DF9">
        <w:rPr>
          <w:rFonts w:ascii="Times New Roman" w:hAnsi="Times New Roman" w:cs="Times New Roman"/>
          <w:sz w:val="24"/>
          <w:szCs w:val="24"/>
        </w:rPr>
        <w:t>s. Any attempt to retaliate against a person for participating in conflict resolution under these pro</w:t>
      </w:r>
      <w:r w:rsidRPr="00340DF9">
        <w:rPr>
          <w:rFonts w:ascii="Times New Roman" w:hAnsi="Times New Roman" w:cs="Times New Roman"/>
          <w:spacing w:val="-2"/>
          <w:sz w:val="24"/>
          <w:szCs w:val="24"/>
        </w:rPr>
        <w:t>c</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du</w:t>
      </w:r>
      <w:r w:rsidRPr="00340DF9">
        <w:rPr>
          <w:rFonts w:ascii="Times New Roman" w:hAnsi="Times New Roman" w:cs="Times New Roman"/>
          <w:spacing w:val="1"/>
          <w:sz w:val="24"/>
          <w:szCs w:val="24"/>
        </w:rPr>
        <w:t>r</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s will be subject to disciplinary action, up to and including termination.  Th</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se</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proc</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du</w:t>
      </w:r>
      <w:r w:rsidRPr="00340DF9">
        <w:rPr>
          <w:rFonts w:ascii="Times New Roman" w:hAnsi="Times New Roman" w:cs="Times New Roman"/>
          <w:spacing w:val="1"/>
          <w:sz w:val="24"/>
          <w:szCs w:val="24"/>
        </w:rPr>
        <w:t>r</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s do not in a</w:t>
      </w:r>
      <w:r w:rsidRPr="00340DF9">
        <w:rPr>
          <w:rFonts w:ascii="Times New Roman" w:hAnsi="Times New Roman" w:cs="Times New Roman"/>
          <w:spacing w:val="2"/>
          <w:sz w:val="24"/>
          <w:szCs w:val="24"/>
        </w:rPr>
        <w:t>n</w:t>
      </w:r>
      <w:r w:rsidRPr="00340DF9">
        <w:rPr>
          <w:rFonts w:ascii="Times New Roman" w:hAnsi="Times New Roman" w:cs="Times New Roman"/>
          <w:sz w:val="24"/>
          <w:szCs w:val="24"/>
        </w:rPr>
        <w:t>y</w:t>
      </w:r>
      <w:r w:rsidRPr="00340DF9">
        <w:rPr>
          <w:rFonts w:ascii="Times New Roman" w:hAnsi="Times New Roman" w:cs="Times New Roman"/>
          <w:spacing w:val="-5"/>
          <w:sz w:val="24"/>
          <w:szCs w:val="24"/>
        </w:rPr>
        <w:t xml:space="preserve"> </w:t>
      </w:r>
      <w:r w:rsidRPr="00340DF9">
        <w:rPr>
          <w:rFonts w:ascii="Times New Roman" w:hAnsi="Times New Roman" w:cs="Times New Roman"/>
          <w:spacing w:val="2"/>
          <w:sz w:val="24"/>
          <w:szCs w:val="24"/>
        </w:rPr>
        <w:t>w</w:t>
      </w:r>
      <w:r w:rsidRPr="00340DF9">
        <w:rPr>
          <w:rFonts w:ascii="Times New Roman" w:hAnsi="Times New Roman" w:cs="Times New Roman"/>
          <w:spacing w:val="4"/>
          <w:sz w:val="24"/>
          <w:szCs w:val="24"/>
        </w:rPr>
        <w:t>a</w:t>
      </w:r>
      <w:r w:rsidRPr="00340DF9">
        <w:rPr>
          <w:rFonts w:ascii="Times New Roman" w:hAnsi="Times New Roman" w:cs="Times New Roman"/>
          <w:sz w:val="24"/>
          <w:szCs w:val="24"/>
        </w:rPr>
        <w:t>y</w:t>
      </w:r>
      <w:r w:rsidRPr="00340DF9">
        <w:rPr>
          <w:rFonts w:ascii="Times New Roman" w:hAnsi="Times New Roman" w:cs="Times New Roman"/>
          <w:spacing w:val="-5"/>
          <w:sz w:val="24"/>
          <w:szCs w:val="24"/>
        </w:rPr>
        <w:t xml:space="preserve"> </w:t>
      </w:r>
      <w:r w:rsidRPr="00340DF9">
        <w:rPr>
          <w:rFonts w:ascii="Times New Roman" w:hAnsi="Times New Roman" w:cs="Times New Roman"/>
          <w:sz w:val="24"/>
          <w:szCs w:val="24"/>
        </w:rPr>
        <w:t>r</w:t>
      </w:r>
      <w:r w:rsidRPr="00340DF9">
        <w:rPr>
          <w:rFonts w:ascii="Times New Roman" w:hAnsi="Times New Roman" w:cs="Times New Roman"/>
          <w:spacing w:val="-2"/>
          <w:sz w:val="24"/>
          <w:szCs w:val="24"/>
        </w:rPr>
        <w:t>e</w:t>
      </w:r>
      <w:r w:rsidRPr="00340DF9">
        <w:rPr>
          <w:rFonts w:ascii="Times New Roman" w:hAnsi="Times New Roman" w:cs="Times New Roman"/>
          <w:sz w:val="24"/>
          <w:szCs w:val="24"/>
        </w:rPr>
        <w:t>s</w:t>
      </w:r>
      <w:r w:rsidRPr="00340DF9">
        <w:rPr>
          <w:rFonts w:ascii="Times New Roman" w:hAnsi="Times New Roman" w:cs="Times New Roman"/>
          <w:spacing w:val="3"/>
          <w:sz w:val="24"/>
          <w:szCs w:val="24"/>
        </w:rPr>
        <w:t>t</w:t>
      </w:r>
      <w:r w:rsidRPr="00340DF9">
        <w:rPr>
          <w:rFonts w:ascii="Times New Roman" w:hAnsi="Times New Roman" w:cs="Times New Roman"/>
          <w:sz w:val="24"/>
          <w:szCs w:val="24"/>
        </w:rPr>
        <w:t>ri</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 xml:space="preserve">t </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he</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r</w:t>
      </w:r>
      <w:r w:rsidRPr="00340DF9">
        <w:rPr>
          <w:rFonts w:ascii="Times New Roman" w:hAnsi="Times New Roman" w:cs="Times New Roman"/>
          <w:spacing w:val="2"/>
          <w:sz w:val="24"/>
          <w:szCs w:val="24"/>
        </w:rPr>
        <w:t>i</w:t>
      </w:r>
      <w:r w:rsidRPr="00340DF9">
        <w:rPr>
          <w:rFonts w:ascii="Times New Roman" w:hAnsi="Times New Roman" w:cs="Times New Roman"/>
          <w:spacing w:val="-2"/>
          <w:sz w:val="24"/>
          <w:szCs w:val="24"/>
        </w:rPr>
        <w:t>g</w:t>
      </w:r>
      <w:r w:rsidRPr="00340DF9">
        <w:rPr>
          <w:rFonts w:ascii="Times New Roman" w:hAnsi="Times New Roman" w:cs="Times New Roman"/>
          <w:sz w:val="24"/>
          <w:szCs w:val="24"/>
        </w:rPr>
        <w:t xml:space="preserve">ht of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ggri</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v</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 xml:space="preserve">d </w:t>
      </w:r>
      <w:r w:rsidRPr="00340DF9">
        <w:rPr>
          <w:rFonts w:ascii="Times New Roman" w:hAnsi="Times New Roman" w:cs="Times New Roman"/>
          <w:spacing w:val="1"/>
          <w:sz w:val="24"/>
          <w:szCs w:val="24"/>
        </w:rPr>
        <w:t>Pa</w:t>
      </w:r>
      <w:r w:rsidRPr="00340DF9">
        <w:rPr>
          <w:rFonts w:ascii="Times New Roman" w:hAnsi="Times New Roman" w:cs="Times New Roman"/>
          <w:sz w:val="24"/>
          <w:szCs w:val="24"/>
        </w:rPr>
        <w:t>rti</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 xml:space="preserve">s to </w:t>
      </w:r>
      <w:r w:rsidRPr="00340DF9">
        <w:rPr>
          <w:rFonts w:ascii="Times New Roman" w:hAnsi="Times New Roman" w:cs="Times New Roman"/>
          <w:spacing w:val="1"/>
          <w:sz w:val="24"/>
          <w:szCs w:val="24"/>
        </w:rPr>
        <w:t>s</w:t>
      </w:r>
      <w:r w:rsidRPr="00340DF9">
        <w:rPr>
          <w:rFonts w:ascii="Times New Roman" w:hAnsi="Times New Roman" w:cs="Times New Roman"/>
          <w:spacing w:val="-1"/>
          <w:sz w:val="24"/>
          <w:szCs w:val="24"/>
        </w:rPr>
        <w:t>ee</w:t>
      </w:r>
      <w:r w:rsidRPr="00340DF9">
        <w:rPr>
          <w:rFonts w:ascii="Times New Roman" w:hAnsi="Times New Roman" w:cs="Times New Roman"/>
          <w:sz w:val="24"/>
          <w:szCs w:val="24"/>
        </w:rPr>
        <w:t>k r</w:t>
      </w:r>
      <w:r w:rsidRPr="00340DF9">
        <w:rPr>
          <w:rFonts w:ascii="Times New Roman" w:hAnsi="Times New Roman" w:cs="Times New Roman"/>
          <w:spacing w:val="-2"/>
          <w:sz w:val="24"/>
          <w:szCs w:val="24"/>
        </w:rPr>
        <w:t>e</w:t>
      </w:r>
      <w:r w:rsidRPr="00340DF9">
        <w:rPr>
          <w:rFonts w:ascii="Times New Roman" w:hAnsi="Times New Roman" w:cs="Times New Roman"/>
          <w:sz w:val="24"/>
          <w:szCs w:val="24"/>
        </w:rPr>
        <w:t>solu</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ion of their</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gri</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v</w:t>
      </w:r>
      <w:r w:rsidRPr="00340DF9">
        <w:rPr>
          <w:rFonts w:ascii="Times New Roman" w:hAnsi="Times New Roman" w:cs="Times New Roman"/>
          <w:spacing w:val="-1"/>
          <w:sz w:val="24"/>
          <w:szCs w:val="24"/>
        </w:rPr>
        <w:t>a</w:t>
      </w:r>
      <w:r w:rsidRPr="00340DF9">
        <w:rPr>
          <w:rFonts w:ascii="Times New Roman" w:hAnsi="Times New Roman" w:cs="Times New Roman"/>
          <w:spacing w:val="2"/>
          <w:sz w:val="24"/>
          <w:szCs w:val="24"/>
        </w:rPr>
        <w:t>n</w:t>
      </w:r>
      <w:r w:rsidRPr="00340DF9">
        <w:rPr>
          <w:rFonts w:ascii="Times New Roman" w:hAnsi="Times New Roman" w:cs="Times New Roman"/>
          <w:spacing w:val="-1"/>
          <w:sz w:val="24"/>
          <w:szCs w:val="24"/>
        </w:rPr>
        <w:t>ce</w:t>
      </w:r>
      <w:r w:rsidRPr="00340DF9">
        <w:rPr>
          <w:rFonts w:ascii="Times New Roman" w:hAnsi="Times New Roman" w:cs="Times New Roman"/>
          <w:sz w:val="24"/>
          <w:szCs w:val="24"/>
        </w:rPr>
        <w:t xml:space="preserve">s, </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i</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h</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r</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thro</w:t>
      </w:r>
      <w:r w:rsidRPr="00340DF9">
        <w:rPr>
          <w:rFonts w:ascii="Times New Roman" w:hAnsi="Times New Roman" w:cs="Times New Roman"/>
          <w:spacing w:val="1"/>
          <w:sz w:val="24"/>
          <w:szCs w:val="24"/>
        </w:rPr>
        <w:t>u</w:t>
      </w:r>
      <w:r w:rsidRPr="00340DF9">
        <w:rPr>
          <w:rFonts w:ascii="Times New Roman" w:hAnsi="Times New Roman" w:cs="Times New Roman"/>
          <w:spacing w:val="-2"/>
          <w:sz w:val="24"/>
          <w:szCs w:val="24"/>
        </w:rPr>
        <w:t>g</w:t>
      </w:r>
      <w:r w:rsidRPr="00340DF9">
        <w:rPr>
          <w:rFonts w:ascii="Times New Roman" w:hAnsi="Times New Roman" w:cs="Times New Roman"/>
          <w:sz w:val="24"/>
          <w:szCs w:val="24"/>
        </w:rPr>
        <w:t>h the</w:t>
      </w:r>
      <w:r w:rsidRPr="00340DF9">
        <w:rPr>
          <w:rFonts w:ascii="Times New Roman" w:hAnsi="Times New Roman" w:cs="Times New Roman"/>
          <w:spacing w:val="2"/>
          <w:sz w:val="24"/>
          <w:szCs w:val="24"/>
        </w:rPr>
        <w:t xml:space="preserve"> </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ourts, or</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thro</w:t>
      </w:r>
      <w:r w:rsidRPr="00340DF9">
        <w:rPr>
          <w:rFonts w:ascii="Times New Roman" w:hAnsi="Times New Roman" w:cs="Times New Roman"/>
          <w:spacing w:val="2"/>
          <w:sz w:val="24"/>
          <w:szCs w:val="24"/>
        </w:rPr>
        <w:t>u</w:t>
      </w:r>
      <w:r w:rsidRPr="00340DF9">
        <w:rPr>
          <w:rFonts w:ascii="Times New Roman" w:hAnsi="Times New Roman" w:cs="Times New Roman"/>
          <w:spacing w:val="-2"/>
          <w:sz w:val="24"/>
          <w:szCs w:val="24"/>
        </w:rPr>
        <w:t>g</w:t>
      </w:r>
      <w:r w:rsidRPr="00340DF9">
        <w:rPr>
          <w:rFonts w:ascii="Times New Roman" w:hAnsi="Times New Roman" w:cs="Times New Roman"/>
          <w:sz w:val="24"/>
          <w:szCs w:val="24"/>
        </w:rPr>
        <w:t xml:space="preserve">h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g</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n</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 xml:space="preserve">ies </w:t>
      </w:r>
      <w:r w:rsidRPr="00340DF9">
        <w:rPr>
          <w:rFonts w:ascii="Times New Roman" w:hAnsi="Times New Roman" w:cs="Times New Roman"/>
          <w:spacing w:val="2"/>
          <w:sz w:val="24"/>
          <w:szCs w:val="24"/>
        </w:rPr>
        <w:t>o</w:t>
      </w:r>
      <w:r w:rsidRPr="00340DF9">
        <w:rPr>
          <w:rFonts w:ascii="Times New Roman" w:hAnsi="Times New Roman" w:cs="Times New Roman"/>
          <w:sz w:val="24"/>
          <w:szCs w:val="24"/>
        </w:rPr>
        <w:t>f the</w:t>
      </w:r>
      <w:r w:rsidRPr="00340DF9">
        <w:rPr>
          <w:rFonts w:ascii="Times New Roman" w:hAnsi="Times New Roman" w:cs="Times New Roman"/>
          <w:spacing w:val="-1"/>
          <w:sz w:val="24"/>
          <w:szCs w:val="24"/>
        </w:rPr>
        <w:t xml:space="preserve"> </w:t>
      </w:r>
      <w:r w:rsidRPr="00340DF9">
        <w:rPr>
          <w:rFonts w:ascii="Times New Roman" w:hAnsi="Times New Roman" w:cs="Times New Roman"/>
          <w:spacing w:val="1"/>
          <w:sz w:val="24"/>
          <w:szCs w:val="24"/>
        </w:rPr>
        <w:t>S</w:t>
      </w:r>
      <w:r w:rsidRPr="00340DF9">
        <w:rPr>
          <w:rFonts w:ascii="Times New Roman" w:hAnsi="Times New Roman" w:cs="Times New Roman"/>
          <w:sz w:val="24"/>
          <w:szCs w:val="24"/>
        </w:rPr>
        <w:t>tate</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 xml:space="preserve">or </w:t>
      </w:r>
      <w:r w:rsidRPr="00340DF9">
        <w:rPr>
          <w:rFonts w:ascii="Times New Roman" w:hAnsi="Times New Roman" w:cs="Times New Roman"/>
          <w:spacing w:val="-2"/>
          <w:sz w:val="24"/>
          <w:szCs w:val="24"/>
        </w:rPr>
        <w:t>F</w:t>
      </w:r>
      <w:r w:rsidRPr="00340DF9">
        <w:rPr>
          <w:rFonts w:ascii="Times New Roman" w:hAnsi="Times New Roman" w:cs="Times New Roman"/>
          <w:spacing w:val="-1"/>
          <w:sz w:val="24"/>
          <w:szCs w:val="24"/>
        </w:rPr>
        <w:t>e</w:t>
      </w:r>
      <w:r w:rsidRPr="00340DF9">
        <w:rPr>
          <w:rFonts w:ascii="Times New Roman" w:hAnsi="Times New Roman" w:cs="Times New Roman"/>
          <w:spacing w:val="2"/>
          <w:sz w:val="24"/>
          <w:szCs w:val="24"/>
        </w:rPr>
        <w:t>d</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r</w:t>
      </w:r>
      <w:r w:rsidRPr="00340DF9">
        <w:rPr>
          <w:rFonts w:ascii="Times New Roman" w:hAnsi="Times New Roman" w:cs="Times New Roman"/>
          <w:spacing w:val="-2"/>
          <w:sz w:val="24"/>
          <w:szCs w:val="24"/>
        </w:rPr>
        <w:t>a</w:t>
      </w:r>
      <w:r w:rsidRPr="00340DF9">
        <w:rPr>
          <w:rFonts w:ascii="Times New Roman" w:hAnsi="Times New Roman" w:cs="Times New Roman"/>
          <w:sz w:val="24"/>
          <w:szCs w:val="24"/>
        </w:rPr>
        <w:t xml:space="preserve">l </w:t>
      </w:r>
      <w:r w:rsidRPr="00340DF9">
        <w:rPr>
          <w:rFonts w:ascii="Times New Roman" w:hAnsi="Times New Roman" w:cs="Times New Roman"/>
          <w:spacing w:val="-2"/>
          <w:sz w:val="24"/>
          <w:szCs w:val="24"/>
        </w:rPr>
        <w:t>g</w:t>
      </w:r>
      <w:r w:rsidRPr="00340DF9">
        <w:rPr>
          <w:rFonts w:ascii="Times New Roman" w:hAnsi="Times New Roman" w:cs="Times New Roman"/>
          <w:sz w:val="24"/>
          <w:szCs w:val="24"/>
        </w:rPr>
        <w:t>ov</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rnm</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nt.</w:t>
      </w:r>
    </w:p>
    <w:p w:rsidR="00340DF9" w:rsidRPr="00340DF9" w:rsidRDefault="00340DF9" w:rsidP="00340DF9">
      <w:pPr>
        <w:autoSpaceDE w:val="0"/>
        <w:autoSpaceDN w:val="0"/>
        <w:adjustRightInd w:val="0"/>
        <w:spacing w:after="0" w:line="276" w:lineRule="auto"/>
        <w:ind w:left="40" w:right="66"/>
        <w:jc w:val="both"/>
        <w:rPr>
          <w:rFonts w:ascii="Times New Roman" w:hAnsi="Times New Roman" w:cs="Times New Roman"/>
          <w:sz w:val="24"/>
          <w:szCs w:val="24"/>
        </w:rPr>
      </w:pPr>
    </w:p>
    <w:p w:rsidR="00340DF9" w:rsidRPr="00340DF9" w:rsidRDefault="00340DF9" w:rsidP="00340DF9">
      <w:pPr>
        <w:autoSpaceDE w:val="0"/>
        <w:autoSpaceDN w:val="0"/>
        <w:adjustRightInd w:val="0"/>
        <w:spacing w:before="44" w:after="0" w:line="275" w:lineRule="auto"/>
        <w:ind w:left="100" w:right="349"/>
        <w:jc w:val="both"/>
        <w:rPr>
          <w:rFonts w:ascii="Times New Roman" w:hAnsi="Times New Roman" w:cs="Times New Roman"/>
          <w:sz w:val="24"/>
          <w:szCs w:val="24"/>
          <w:lang w:val="en"/>
        </w:rPr>
      </w:pPr>
      <w:r w:rsidRPr="00340DF9">
        <w:rPr>
          <w:rFonts w:ascii="Times New Roman" w:hAnsi="Times New Roman" w:cs="Times New Roman"/>
          <w:sz w:val="24"/>
          <w:szCs w:val="24"/>
          <w:lang w:val="en"/>
        </w:rPr>
        <w:t xml:space="preserve">Except when conduct is alleged to violate established policies and procedures, a </w:t>
      </w:r>
      <w:r w:rsidRPr="00340DF9">
        <w:rPr>
          <w:rFonts w:ascii="Times New Roman" w:hAnsi="Times New Roman" w:cs="Times New Roman"/>
          <w:bCs/>
          <w:sz w:val="24"/>
          <w:szCs w:val="24"/>
          <w:lang w:val="en"/>
        </w:rPr>
        <w:t>grievance</w:t>
      </w:r>
      <w:r w:rsidRPr="00340DF9">
        <w:rPr>
          <w:rFonts w:ascii="Times New Roman" w:hAnsi="Times New Roman" w:cs="Times New Roman"/>
          <w:sz w:val="24"/>
          <w:szCs w:val="24"/>
          <w:lang w:val="en"/>
        </w:rPr>
        <w:t xml:space="preserve"> review will not be available to dispute claims about:</w:t>
      </w:r>
    </w:p>
    <w:p w:rsidR="00340DF9" w:rsidRPr="00340DF9" w:rsidRDefault="00340DF9" w:rsidP="00340DF9">
      <w:pPr>
        <w:numPr>
          <w:ilvl w:val="0"/>
          <w:numId w:val="3"/>
        </w:numPr>
        <w:autoSpaceDE w:val="0"/>
        <w:autoSpaceDN w:val="0"/>
        <w:adjustRightInd w:val="0"/>
        <w:spacing w:before="44" w:after="0" w:line="275" w:lineRule="auto"/>
        <w:ind w:right="349"/>
        <w:jc w:val="both"/>
        <w:rPr>
          <w:rFonts w:ascii="Times New Roman" w:hAnsi="Times New Roman" w:cs="Times New Roman"/>
          <w:sz w:val="24"/>
          <w:szCs w:val="24"/>
          <w:lang w:val="en"/>
        </w:rPr>
      </w:pPr>
      <w:r w:rsidRPr="00340DF9">
        <w:rPr>
          <w:rFonts w:ascii="Times New Roman" w:hAnsi="Times New Roman" w:cs="Times New Roman"/>
          <w:sz w:val="24"/>
          <w:szCs w:val="24"/>
          <w:lang w:val="en"/>
        </w:rPr>
        <w:t xml:space="preserve">investigations or decisions reached under Kennesaw State University’s Title IX/Sexual Misconduct or Non-Discrimination Policy (See </w:t>
      </w:r>
      <w:hyperlink r:id="rId7" w:history="1">
        <w:r w:rsidRPr="00340DF9">
          <w:rPr>
            <w:rFonts w:ascii="Times New Roman" w:hAnsi="Times New Roman" w:cs="Times New Roman"/>
            <w:color w:val="0563C1" w:themeColor="hyperlink"/>
            <w:sz w:val="24"/>
            <w:szCs w:val="24"/>
            <w:u w:val="single"/>
            <w:lang w:val="en"/>
          </w:rPr>
          <w:t>KSU Office of Diversity and Inclusion</w:t>
        </w:r>
      </w:hyperlink>
      <w:r w:rsidRPr="00340DF9">
        <w:rPr>
          <w:rFonts w:ascii="Times New Roman" w:hAnsi="Times New Roman" w:cs="Times New Roman"/>
          <w:sz w:val="24"/>
          <w:szCs w:val="24"/>
          <w:lang w:val="en"/>
        </w:rPr>
        <w:t>),</w:t>
      </w:r>
    </w:p>
    <w:p w:rsidR="00340DF9" w:rsidRPr="00340DF9" w:rsidRDefault="00340DF9" w:rsidP="00340DF9">
      <w:pPr>
        <w:numPr>
          <w:ilvl w:val="0"/>
          <w:numId w:val="3"/>
        </w:numPr>
        <w:autoSpaceDE w:val="0"/>
        <w:autoSpaceDN w:val="0"/>
        <w:adjustRightInd w:val="0"/>
        <w:spacing w:before="44" w:after="0" w:line="275" w:lineRule="auto"/>
        <w:ind w:right="349"/>
        <w:jc w:val="both"/>
        <w:rPr>
          <w:rFonts w:ascii="Times New Roman" w:hAnsi="Times New Roman" w:cs="Times New Roman"/>
          <w:sz w:val="24"/>
          <w:szCs w:val="24"/>
          <w:lang w:val="en"/>
        </w:rPr>
      </w:pPr>
      <w:r w:rsidRPr="00340DF9">
        <w:rPr>
          <w:rFonts w:ascii="Times New Roman" w:hAnsi="Times New Roman" w:cs="Times New Roman"/>
          <w:sz w:val="24"/>
          <w:szCs w:val="24"/>
          <w:lang w:val="en"/>
        </w:rPr>
        <w:t xml:space="preserve">promotion and tenure decisions (See Kennesaw State University Faculty Handbook </w:t>
      </w:r>
      <w:hyperlink r:id="rId8" w:history="1">
        <w:r w:rsidRPr="00340DF9">
          <w:rPr>
            <w:rFonts w:ascii="Times New Roman" w:hAnsi="Times New Roman" w:cs="Times New Roman"/>
            <w:color w:val="0563C1" w:themeColor="hyperlink"/>
            <w:sz w:val="24"/>
            <w:szCs w:val="24"/>
            <w:u w:val="single"/>
            <w:lang w:val="en"/>
          </w:rPr>
          <w:t>Section 3.5</w:t>
        </w:r>
      </w:hyperlink>
      <w:r w:rsidRPr="00340DF9">
        <w:rPr>
          <w:rFonts w:ascii="Times New Roman" w:hAnsi="Times New Roman" w:cs="Times New Roman"/>
          <w:sz w:val="24"/>
          <w:szCs w:val="24"/>
          <w:lang w:val="en"/>
        </w:rPr>
        <w:t xml:space="preserve"> – General Expectations for Tenure, Promotion, and Post-Tenure Review),</w:t>
      </w:r>
    </w:p>
    <w:p w:rsidR="00340DF9" w:rsidRPr="00340DF9" w:rsidRDefault="00340DF9" w:rsidP="00340DF9">
      <w:pPr>
        <w:numPr>
          <w:ilvl w:val="0"/>
          <w:numId w:val="3"/>
        </w:numPr>
        <w:autoSpaceDE w:val="0"/>
        <w:autoSpaceDN w:val="0"/>
        <w:adjustRightInd w:val="0"/>
        <w:spacing w:before="44" w:after="0" w:line="275" w:lineRule="auto"/>
        <w:ind w:right="349"/>
        <w:jc w:val="both"/>
        <w:rPr>
          <w:rFonts w:ascii="Times New Roman" w:hAnsi="Times New Roman" w:cs="Times New Roman"/>
          <w:sz w:val="24"/>
          <w:szCs w:val="24"/>
          <w:lang w:val="en"/>
        </w:rPr>
      </w:pPr>
      <w:r w:rsidRPr="00340DF9">
        <w:rPr>
          <w:rFonts w:ascii="Times New Roman" w:hAnsi="Times New Roman" w:cs="Times New Roman"/>
          <w:sz w:val="24"/>
          <w:szCs w:val="24"/>
          <w:lang w:val="en"/>
        </w:rPr>
        <w:t xml:space="preserve">performance evaluations (See Kennesaw State University Faculty Handbook </w:t>
      </w:r>
      <w:hyperlink r:id="rId9" w:history="1">
        <w:r w:rsidRPr="00340DF9">
          <w:rPr>
            <w:rFonts w:ascii="Times New Roman" w:hAnsi="Times New Roman" w:cs="Times New Roman"/>
            <w:color w:val="0563C1" w:themeColor="hyperlink"/>
            <w:sz w:val="24"/>
            <w:szCs w:val="24"/>
            <w:u w:val="single"/>
            <w:lang w:val="en"/>
          </w:rPr>
          <w:t>Section 3.7</w:t>
        </w:r>
      </w:hyperlink>
      <w:r w:rsidRPr="00340DF9">
        <w:rPr>
          <w:rFonts w:ascii="Times New Roman" w:hAnsi="Times New Roman" w:cs="Times New Roman"/>
          <w:sz w:val="24"/>
          <w:szCs w:val="24"/>
          <w:lang w:val="en"/>
        </w:rPr>
        <w:t xml:space="preserve"> – Faculty Review Process),</w:t>
      </w:r>
    </w:p>
    <w:p w:rsidR="00340DF9" w:rsidRPr="00340DF9" w:rsidRDefault="00340DF9" w:rsidP="00340DF9">
      <w:pPr>
        <w:numPr>
          <w:ilvl w:val="0"/>
          <w:numId w:val="3"/>
        </w:numPr>
        <w:autoSpaceDE w:val="0"/>
        <w:autoSpaceDN w:val="0"/>
        <w:adjustRightInd w:val="0"/>
        <w:spacing w:before="44" w:after="0" w:line="275" w:lineRule="auto"/>
        <w:ind w:right="349"/>
        <w:jc w:val="both"/>
        <w:rPr>
          <w:rFonts w:ascii="Times New Roman" w:hAnsi="Times New Roman" w:cs="Times New Roman"/>
          <w:sz w:val="24"/>
          <w:szCs w:val="24"/>
          <w:lang w:val="en"/>
        </w:rPr>
      </w:pPr>
      <w:r w:rsidRPr="00340DF9">
        <w:rPr>
          <w:rFonts w:ascii="Times New Roman" w:hAnsi="Times New Roman" w:cs="Times New Roman"/>
          <w:sz w:val="24"/>
          <w:szCs w:val="24"/>
          <w:lang w:val="en"/>
        </w:rPr>
        <w:t xml:space="preserve">hiring decisions (See Kennesaw State University Faculty Handbook </w:t>
      </w:r>
      <w:hyperlink r:id="rId10" w:anchor="5" w:history="1">
        <w:r w:rsidRPr="00340DF9">
          <w:rPr>
            <w:rFonts w:ascii="Times New Roman" w:hAnsi="Times New Roman" w:cs="Times New Roman"/>
            <w:color w:val="0563C1" w:themeColor="hyperlink"/>
            <w:sz w:val="24"/>
            <w:szCs w:val="24"/>
            <w:u w:val="single"/>
            <w:lang w:val="en"/>
          </w:rPr>
          <w:t>Section 4.1.5</w:t>
        </w:r>
      </w:hyperlink>
      <w:r w:rsidRPr="00340DF9">
        <w:rPr>
          <w:rFonts w:ascii="Times New Roman" w:hAnsi="Times New Roman" w:cs="Times New Roman"/>
          <w:sz w:val="24"/>
          <w:szCs w:val="24"/>
          <w:lang w:val="en"/>
        </w:rPr>
        <w:t xml:space="preserve"> – Filling Vacant Faculty Positions and Faculty Search and Screening Process),</w:t>
      </w:r>
    </w:p>
    <w:p w:rsidR="00340DF9" w:rsidRPr="00340DF9" w:rsidRDefault="00340DF9" w:rsidP="00340DF9">
      <w:pPr>
        <w:numPr>
          <w:ilvl w:val="0"/>
          <w:numId w:val="3"/>
        </w:numPr>
        <w:autoSpaceDE w:val="0"/>
        <w:autoSpaceDN w:val="0"/>
        <w:adjustRightInd w:val="0"/>
        <w:spacing w:before="44" w:after="0" w:line="275" w:lineRule="auto"/>
        <w:ind w:right="349"/>
        <w:jc w:val="both"/>
        <w:rPr>
          <w:rFonts w:ascii="Times New Roman" w:hAnsi="Times New Roman" w:cs="Times New Roman"/>
          <w:sz w:val="24"/>
          <w:szCs w:val="24"/>
          <w:lang w:val="en"/>
        </w:rPr>
      </w:pPr>
      <w:r w:rsidRPr="00340DF9">
        <w:rPr>
          <w:rFonts w:ascii="Times New Roman" w:hAnsi="Times New Roman" w:cs="Times New Roman"/>
          <w:sz w:val="24"/>
          <w:szCs w:val="24"/>
          <w:lang w:val="en"/>
        </w:rPr>
        <w:lastRenderedPageBreak/>
        <w:t xml:space="preserve">changes to administrative appointments (See KSU Faculty Handbook </w:t>
      </w:r>
      <w:hyperlink r:id="rId11" w:history="1">
        <w:r w:rsidRPr="00340DF9">
          <w:rPr>
            <w:rFonts w:ascii="Times New Roman" w:hAnsi="Times New Roman" w:cs="Times New Roman"/>
            <w:color w:val="0563C1" w:themeColor="hyperlink"/>
            <w:sz w:val="24"/>
            <w:szCs w:val="24"/>
            <w:u w:val="single"/>
            <w:lang w:val="en"/>
          </w:rPr>
          <w:t>Section 1.1</w:t>
        </w:r>
      </w:hyperlink>
      <w:r w:rsidRPr="00340DF9">
        <w:rPr>
          <w:rFonts w:ascii="Times New Roman" w:hAnsi="Times New Roman" w:cs="Times New Roman"/>
          <w:sz w:val="24"/>
          <w:szCs w:val="24"/>
          <w:lang w:val="en"/>
        </w:rPr>
        <w:t xml:space="preserve">) </w:t>
      </w:r>
    </w:p>
    <w:p w:rsidR="00340DF9" w:rsidRPr="00340DF9" w:rsidRDefault="00340DF9" w:rsidP="00340DF9">
      <w:pPr>
        <w:numPr>
          <w:ilvl w:val="0"/>
          <w:numId w:val="3"/>
        </w:numPr>
        <w:autoSpaceDE w:val="0"/>
        <w:autoSpaceDN w:val="0"/>
        <w:adjustRightInd w:val="0"/>
        <w:spacing w:before="44" w:after="0" w:line="275" w:lineRule="auto"/>
        <w:ind w:right="349"/>
        <w:jc w:val="both"/>
        <w:rPr>
          <w:rFonts w:ascii="Times New Roman" w:hAnsi="Times New Roman" w:cs="Times New Roman"/>
          <w:sz w:val="24"/>
          <w:szCs w:val="24"/>
          <w:lang w:val="en"/>
        </w:rPr>
      </w:pPr>
      <w:r w:rsidRPr="00340DF9">
        <w:rPr>
          <w:rFonts w:ascii="Times New Roman" w:hAnsi="Times New Roman" w:cs="Times New Roman"/>
          <w:sz w:val="24"/>
          <w:szCs w:val="24"/>
          <w:lang w:val="en"/>
        </w:rPr>
        <w:t>administrative changes to student grades,</w:t>
      </w:r>
    </w:p>
    <w:p w:rsidR="00340DF9" w:rsidRPr="00340DF9" w:rsidRDefault="00340DF9" w:rsidP="00340DF9">
      <w:pPr>
        <w:numPr>
          <w:ilvl w:val="0"/>
          <w:numId w:val="3"/>
        </w:numPr>
        <w:autoSpaceDE w:val="0"/>
        <w:autoSpaceDN w:val="0"/>
        <w:adjustRightInd w:val="0"/>
        <w:spacing w:before="44" w:after="0" w:line="275" w:lineRule="auto"/>
        <w:ind w:right="349"/>
        <w:jc w:val="both"/>
        <w:rPr>
          <w:rFonts w:ascii="Times New Roman" w:hAnsi="Times New Roman" w:cs="Times New Roman"/>
          <w:sz w:val="24"/>
          <w:szCs w:val="24"/>
          <w:lang w:val="en"/>
        </w:rPr>
      </w:pPr>
      <w:r w:rsidRPr="00340DF9">
        <w:rPr>
          <w:rFonts w:ascii="Times New Roman" w:hAnsi="Times New Roman" w:cs="Times New Roman"/>
          <w:sz w:val="24"/>
          <w:szCs w:val="24"/>
          <w:lang w:val="en"/>
        </w:rPr>
        <w:t xml:space="preserve">salary decisions (See Kennesaw State University Faculty Handbook </w:t>
      </w:r>
      <w:hyperlink r:id="rId12" w:history="1">
        <w:r w:rsidRPr="00340DF9">
          <w:rPr>
            <w:rFonts w:ascii="Times New Roman" w:hAnsi="Times New Roman" w:cs="Times New Roman"/>
            <w:color w:val="0563C1" w:themeColor="hyperlink"/>
            <w:sz w:val="24"/>
            <w:szCs w:val="24"/>
            <w:u w:val="single"/>
            <w:lang w:val="en"/>
          </w:rPr>
          <w:t>Section  4.2</w:t>
        </w:r>
      </w:hyperlink>
      <w:r w:rsidRPr="00340DF9">
        <w:rPr>
          <w:rFonts w:ascii="Times New Roman" w:hAnsi="Times New Roman" w:cs="Times New Roman"/>
          <w:sz w:val="24"/>
          <w:szCs w:val="24"/>
          <w:lang w:val="en"/>
        </w:rPr>
        <w:t xml:space="preserve"> – Compensation &amp; Benefits),</w:t>
      </w:r>
    </w:p>
    <w:p w:rsidR="00340DF9" w:rsidRPr="00340DF9" w:rsidRDefault="00340DF9" w:rsidP="00340DF9">
      <w:pPr>
        <w:numPr>
          <w:ilvl w:val="0"/>
          <w:numId w:val="3"/>
        </w:numPr>
        <w:autoSpaceDE w:val="0"/>
        <w:autoSpaceDN w:val="0"/>
        <w:adjustRightInd w:val="0"/>
        <w:spacing w:before="44" w:after="0" w:line="275" w:lineRule="auto"/>
        <w:ind w:right="349"/>
        <w:jc w:val="both"/>
        <w:rPr>
          <w:rFonts w:ascii="Times New Roman" w:hAnsi="Times New Roman" w:cs="Times New Roman"/>
          <w:sz w:val="24"/>
          <w:szCs w:val="24"/>
          <w:lang w:val="en"/>
        </w:rPr>
      </w:pPr>
      <w:r w:rsidRPr="00340DF9">
        <w:rPr>
          <w:rFonts w:ascii="Times New Roman" w:hAnsi="Times New Roman" w:cs="Times New Roman"/>
          <w:sz w:val="24"/>
          <w:szCs w:val="24"/>
          <w:lang w:val="en"/>
        </w:rPr>
        <w:t xml:space="preserve">transfers or reassignments (See Kennesaw State University Faculty Handbook </w:t>
      </w:r>
      <w:hyperlink r:id="rId13" w:anchor="7" w:history="1">
        <w:r w:rsidRPr="00340DF9">
          <w:rPr>
            <w:rFonts w:ascii="Times New Roman" w:hAnsi="Times New Roman" w:cs="Times New Roman"/>
            <w:color w:val="0563C1" w:themeColor="hyperlink"/>
            <w:sz w:val="24"/>
            <w:szCs w:val="24"/>
            <w:u w:val="single"/>
            <w:lang w:val="en"/>
          </w:rPr>
          <w:t>Section 4.1.7</w:t>
        </w:r>
      </w:hyperlink>
      <w:r w:rsidRPr="00340DF9">
        <w:rPr>
          <w:rFonts w:ascii="Times New Roman" w:hAnsi="Times New Roman" w:cs="Times New Roman"/>
          <w:sz w:val="24"/>
          <w:szCs w:val="24"/>
          <w:lang w:val="en"/>
        </w:rPr>
        <w:t xml:space="preserve"> – Redirection and Reassignment of Filled Faculty Positions),</w:t>
      </w:r>
    </w:p>
    <w:p w:rsidR="00340DF9" w:rsidRPr="00340DF9" w:rsidRDefault="00340DF9" w:rsidP="00340DF9">
      <w:pPr>
        <w:numPr>
          <w:ilvl w:val="0"/>
          <w:numId w:val="3"/>
        </w:numPr>
        <w:autoSpaceDE w:val="0"/>
        <w:autoSpaceDN w:val="0"/>
        <w:adjustRightInd w:val="0"/>
        <w:spacing w:before="44" w:after="0" w:line="275" w:lineRule="auto"/>
        <w:ind w:right="349"/>
        <w:jc w:val="both"/>
        <w:rPr>
          <w:rFonts w:ascii="Times New Roman" w:hAnsi="Times New Roman" w:cs="Times New Roman"/>
          <w:sz w:val="24"/>
          <w:szCs w:val="24"/>
          <w:lang w:val="en"/>
        </w:rPr>
      </w:pPr>
      <w:r w:rsidRPr="00340DF9">
        <w:rPr>
          <w:rFonts w:ascii="Times New Roman" w:hAnsi="Times New Roman" w:cs="Times New Roman"/>
          <w:sz w:val="24"/>
          <w:szCs w:val="24"/>
          <w:lang w:val="en"/>
        </w:rPr>
        <w:t xml:space="preserve">removal of a faculty member or non-renewal of a contract of a non-tenured faculty (see KSU Faculty Handbook </w:t>
      </w:r>
      <w:hyperlink r:id="rId14" w:anchor="9" w:history="1">
        <w:r w:rsidRPr="00340DF9">
          <w:rPr>
            <w:rFonts w:ascii="Times New Roman" w:hAnsi="Times New Roman" w:cs="Times New Roman"/>
            <w:color w:val="0563C1" w:themeColor="hyperlink"/>
            <w:sz w:val="24"/>
            <w:szCs w:val="24"/>
            <w:u w:val="single"/>
            <w:lang w:val="en"/>
          </w:rPr>
          <w:t>Section 4.1.9</w:t>
        </w:r>
      </w:hyperlink>
      <w:r w:rsidRPr="00340DF9">
        <w:rPr>
          <w:rFonts w:ascii="Times New Roman" w:hAnsi="Times New Roman" w:cs="Times New Roman"/>
          <w:sz w:val="24"/>
          <w:szCs w:val="24"/>
          <w:lang w:val="en"/>
        </w:rPr>
        <w:t xml:space="preserve">; BoR Policy Manual </w:t>
      </w:r>
      <w:hyperlink r:id="rId15" w:anchor="p8.3.9_discipline_and_removal_of_faculty_members" w:history="1">
        <w:r w:rsidRPr="00340DF9">
          <w:rPr>
            <w:rFonts w:ascii="Times New Roman" w:hAnsi="Times New Roman" w:cs="Times New Roman"/>
            <w:color w:val="0563C1" w:themeColor="hyperlink"/>
            <w:sz w:val="24"/>
            <w:szCs w:val="24"/>
            <w:u w:val="single"/>
            <w:lang w:val="en"/>
          </w:rPr>
          <w:t>8.3.9.1</w:t>
        </w:r>
      </w:hyperlink>
      <w:hyperlink r:id="rId16" w:anchor="p8.3.9_discipline_and_removal_of_faculty_members" w:history="1">
        <w:r w:rsidRPr="00340DF9">
          <w:rPr>
            <w:rFonts w:ascii="Times New Roman" w:hAnsi="Times New Roman" w:cs="Times New Roman"/>
            <w:color w:val="0563C1" w:themeColor="hyperlink"/>
            <w:sz w:val="24"/>
            <w:szCs w:val="24"/>
            <w:u w:val="single"/>
            <w:lang w:val="en"/>
          </w:rPr>
          <w:t>, 8.3.9.2</w:t>
        </w:r>
      </w:hyperlink>
      <w:r w:rsidRPr="00340DF9">
        <w:rPr>
          <w:rFonts w:ascii="Times New Roman" w:hAnsi="Times New Roman" w:cs="Times New Roman"/>
          <w:sz w:val="24"/>
          <w:szCs w:val="24"/>
          <w:lang w:val="en"/>
        </w:rPr>
        <w:t xml:space="preserve">, </w:t>
      </w:r>
      <w:hyperlink r:id="rId17" w:anchor="p8.3.9_discipline_and_removal_of_faculty_members" w:history="1">
        <w:r w:rsidRPr="00340DF9">
          <w:rPr>
            <w:rFonts w:ascii="Times New Roman" w:hAnsi="Times New Roman" w:cs="Times New Roman"/>
            <w:color w:val="0563C1" w:themeColor="hyperlink"/>
            <w:sz w:val="24"/>
            <w:szCs w:val="24"/>
            <w:u w:val="single"/>
            <w:lang w:val="en"/>
          </w:rPr>
          <w:t>8.3.9.3</w:t>
        </w:r>
      </w:hyperlink>
      <w:r w:rsidRPr="00340DF9">
        <w:rPr>
          <w:rFonts w:ascii="Times New Roman" w:hAnsi="Times New Roman" w:cs="Times New Roman"/>
          <w:sz w:val="24"/>
          <w:szCs w:val="24"/>
          <w:lang w:val="en"/>
        </w:rPr>
        <w:t>)</w:t>
      </w:r>
    </w:p>
    <w:p w:rsidR="00340DF9" w:rsidRPr="00340DF9" w:rsidRDefault="00340DF9" w:rsidP="00340DF9">
      <w:pPr>
        <w:numPr>
          <w:ilvl w:val="0"/>
          <w:numId w:val="3"/>
        </w:numPr>
        <w:autoSpaceDE w:val="0"/>
        <w:autoSpaceDN w:val="0"/>
        <w:adjustRightInd w:val="0"/>
        <w:spacing w:before="44" w:after="0" w:line="275" w:lineRule="auto"/>
        <w:ind w:right="349"/>
        <w:jc w:val="both"/>
        <w:rPr>
          <w:rFonts w:ascii="Times New Roman" w:hAnsi="Times New Roman" w:cs="Times New Roman"/>
          <w:sz w:val="24"/>
          <w:szCs w:val="24"/>
          <w:lang w:val="en"/>
        </w:rPr>
      </w:pPr>
      <w:r w:rsidRPr="00340DF9">
        <w:rPr>
          <w:rFonts w:ascii="Times New Roman" w:hAnsi="Times New Roman" w:cs="Times New Roman"/>
          <w:sz w:val="24"/>
          <w:szCs w:val="24"/>
          <w:lang w:val="en"/>
        </w:rPr>
        <w:t xml:space="preserve">termination or layoff because of financial exigency or program modification (Board of Regents Policy Manual  </w:t>
      </w:r>
      <w:hyperlink r:id="rId18" w:anchor="p8.5.2_layoffs_or_terminations" w:history="1">
        <w:r w:rsidRPr="00340DF9">
          <w:rPr>
            <w:rFonts w:ascii="Times New Roman" w:hAnsi="Times New Roman" w:cs="Times New Roman"/>
            <w:color w:val="0563C1" w:themeColor="hyperlink"/>
            <w:sz w:val="24"/>
            <w:szCs w:val="24"/>
            <w:u w:val="single"/>
            <w:lang w:val="en"/>
          </w:rPr>
          <w:t>8.5.2</w:t>
        </w:r>
      </w:hyperlink>
      <w:r w:rsidRPr="00340DF9">
        <w:rPr>
          <w:rFonts w:ascii="Times New Roman" w:hAnsi="Times New Roman" w:cs="Times New Roman"/>
          <w:sz w:val="24"/>
          <w:szCs w:val="24"/>
          <w:lang w:val="en"/>
        </w:rPr>
        <w:t xml:space="preserve"> – Layoffs or Terminations; </w:t>
      </w:r>
      <w:hyperlink r:id="rId19" w:anchor="p8.3.7_tenure_and_criteria_for_tenure" w:history="1">
        <w:r w:rsidRPr="00340DF9">
          <w:rPr>
            <w:rFonts w:ascii="Times New Roman" w:hAnsi="Times New Roman" w:cs="Times New Roman"/>
            <w:color w:val="0563C1" w:themeColor="hyperlink"/>
            <w:sz w:val="24"/>
            <w:szCs w:val="24"/>
            <w:u w:val="single"/>
            <w:lang w:val="en"/>
          </w:rPr>
          <w:t>8.3.7.10</w:t>
        </w:r>
      </w:hyperlink>
      <w:r w:rsidRPr="00340DF9">
        <w:rPr>
          <w:rFonts w:ascii="Times New Roman" w:hAnsi="Times New Roman" w:cs="Times New Roman"/>
          <w:sz w:val="24"/>
          <w:szCs w:val="24"/>
          <w:lang w:val="en"/>
        </w:rPr>
        <w:t xml:space="preserve"> – Termination/Layoff of Tenured Personnel due to Program Modification), </w:t>
      </w:r>
    </w:p>
    <w:p w:rsidR="00340DF9" w:rsidRPr="00340DF9" w:rsidRDefault="00340DF9" w:rsidP="00340DF9">
      <w:pPr>
        <w:numPr>
          <w:ilvl w:val="0"/>
          <w:numId w:val="3"/>
        </w:numPr>
        <w:autoSpaceDE w:val="0"/>
        <w:autoSpaceDN w:val="0"/>
        <w:adjustRightInd w:val="0"/>
        <w:spacing w:before="44" w:after="0" w:line="275" w:lineRule="auto"/>
        <w:ind w:right="349"/>
        <w:jc w:val="both"/>
        <w:rPr>
          <w:rFonts w:ascii="Times New Roman" w:hAnsi="Times New Roman" w:cs="Times New Roman"/>
          <w:sz w:val="24"/>
          <w:szCs w:val="24"/>
          <w:lang w:val="en"/>
        </w:rPr>
      </w:pPr>
      <w:r w:rsidRPr="00340DF9">
        <w:rPr>
          <w:rFonts w:ascii="Times New Roman" w:hAnsi="Times New Roman" w:cs="Times New Roman"/>
          <w:sz w:val="24"/>
          <w:szCs w:val="24"/>
          <w:lang w:val="en"/>
        </w:rPr>
        <w:t>normal supervisory counseling (for example, chair discussing classroom management issues with a faculty; dean discussing handling of personnel issues), and</w:t>
      </w:r>
    </w:p>
    <w:p w:rsidR="00340DF9" w:rsidRPr="00340DF9" w:rsidRDefault="00340DF9" w:rsidP="00340DF9">
      <w:pPr>
        <w:numPr>
          <w:ilvl w:val="0"/>
          <w:numId w:val="3"/>
        </w:numPr>
        <w:autoSpaceDE w:val="0"/>
        <w:autoSpaceDN w:val="0"/>
        <w:adjustRightInd w:val="0"/>
        <w:spacing w:before="44" w:after="0" w:line="275" w:lineRule="auto"/>
        <w:ind w:right="349"/>
        <w:rPr>
          <w:rFonts w:ascii="Times New Roman" w:hAnsi="Times New Roman" w:cs="Times New Roman"/>
          <w:sz w:val="24"/>
          <w:szCs w:val="24"/>
          <w:lang w:val="en"/>
        </w:rPr>
      </w:pPr>
      <w:r w:rsidRPr="00340DF9">
        <w:rPr>
          <w:rFonts w:ascii="Times New Roman" w:hAnsi="Times New Roman" w:cs="Times New Roman"/>
          <w:sz w:val="24"/>
          <w:szCs w:val="24"/>
          <w:lang w:val="en"/>
        </w:rPr>
        <w:t xml:space="preserve">Scholarly misconduct (KSU University Handbook </w:t>
      </w:r>
      <w:hyperlink r:id="rId20" w:anchor="3" w:history="1">
        <w:r w:rsidRPr="00340DF9">
          <w:rPr>
            <w:rFonts w:ascii="Times New Roman" w:hAnsi="Times New Roman" w:cs="Times New Roman"/>
            <w:color w:val="0563C1" w:themeColor="hyperlink"/>
            <w:sz w:val="24"/>
            <w:szCs w:val="24"/>
            <w:u w:val="single"/>
            <w:lang w:val="en"/>
          </w:rPr>
          <w:t>Section 5.2.3</w:t>
        </w:r>
      </w:hyperlink>
      <w:r w:rsidRPr="00340DF9">
        <w:rPr>
          <w:rFonts w:ascii="Times New Roman" w:hAnsi="Times New Roman" w:cs="Times New Roman"/>
          <w:sz w:val="24"/>
          <w:szCs w:val="24"/>
          <w:lang w:val="en"/>
        </w:rPr>
        <w:t>).</w:t>
      </w:r>
    </w:p>
    <w:p w:rsidR="00340DF9" w:rsidRPr="00340DF9" w:rsidRDefault="00340DF9" w:rsidP="00340DF9">
      <w:pPr>
        <w:autoSpaceDE w:val="0"/>
        <w:autoSpaceDN w:val="0"/>
        <w:adjustRightInd w:val="0"/>
        <w:spacing w:before="3" w:after="0" w:line="160" w:lineRule="exact"/>
        <w:rPr>
          <w:rFonts w:ascii="Times New Roman" w:hAnsi="Times New Roman" w:cs="Times New Roman"/>
          <w:strike/>
          <w:sz w:val="16"/>
          <w:szCs w:val="16"/>
        </w:rPr>
      </w:pPr>
    </w:p>
    <w:p w:rsidR="00340DF9" w:rsidRPr="00340DF9" w:rsidRDefault="00340DF9" w:rsidP="00340DF9">
      <w:pPr>
        <w:autoSpaceDE w:val="0"/>
        <w:autoSpaceDN w:val="0"/>
        <w:adjustRightInd w:val="0"/>
        <w:spacing w:after="0" w:line="200" w:lineRule="exact"/>
        <w:rPr>
          <w:rFonts w:ascii="Times New Roman" w:hAnsi="Times New Roman" w:cs="Times New Roman"/>
          <w:strike/>
          <w:sz w:val="20"/>
          <w:szCs w:val="20"/>
        </w:rPr>
      </w:pPr>
    </w:p>
    <w:p w:rsidR="00340DF9" w:rsidRPr="00340DF9" w:rsidRDefault="00340DF9" w:rsidP="00340DF9">
      <w:pPr>
        <w:rPr>
          <w:rFonts w:ascii="Times New Roman" w:hAnsi="Times New Roman" w:cs="Times New Roman"/>
          <w:b/>
          <w:sz w:val="28"/>
          <w:szCs w:val="28"/>
          <w:u w:val="single"/>
        </w:rPr>
      </w:pPr>
      <w:r w:rsidRPr="00340DF9">
        <w:rPr>
          <w:rFonts w:ascii="Times New Roman" w:hAnsi="Times New Roman" w:cs="Times New Roman"/>
          <w:b/>
          <w:sz w:val="28"/>
          <w:szCs w:val="28"/>
        </w:rPr>
        <w:t xml:space="preserve">II. Informal Procedures for Resolving Conflict </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hAnsi="Times New Roman" w:cs="Times New Roman"/>
          <w:sz w:val="24"/>
          <w:szCs w:val="24"/>
        </w:rPr>
        <w:t>While informal resolutions are not required, all f</w:t>
      </w:r>
      <w:r w:rsidRPr="00340DF9">
        <w:rPr>
          <w:rFonts w:ascii="Times New Roman" w:hAnsi="Times New Roman" w:cs="Times New Roman"/>
          <w:spacing w:val="-1"/>
          <w:sz w:val="24"/>
          <w:szCs w:val="24"/>
        </w:rPr>
        <w:t>ac</w:t>
      </w:r>
      <w:r w:rsidRPr="00340DF9">
        <w:rPr>
          <w:rFonts w:ascii="Times New Roman" w:hAnsi="Times New Roman" w:cs="Times New Roman"/>
          <w:sz w:val="24"/>
          <w:szCs w:val="24"/>
        </w:rPr>
        <w:t>ul</w:t>
      </w:r>
      <w:r w:rsidRPr="00340DF9">
        <w:rPr>
          <w:rFonts w:ascii="Times New Roman" w:hAnsi="Times New Roman" w:cs="Times New Roman"/>
          <w:spacing w:val="3"/>
          <w:sz w:val="24"/>
          <w:szCs w:val="24"/>
        </w:rPr>
        <w:t>t</w:t>
      </w:r>
      <w:r w:rsidRPr="00340DF9">
        <w:rPr>
          <w:rFonts w:ascii="Times New Roman" w:hAnsi="Times New Roman" w:cs="Times New Roman"/>
          <w:sz w:val="24"/>
          <w:szCs w:val="24"/>
        </w:rPr>
        <w:t>y</w:t>
      </w:r>
      <w:r w:rsidRPr="00340DF9">
        <w:rPr>
          <w:rFonts w:ascii="Times New Roman" w:hAnsi="Times New Roman" w:cs="Times New Roman"/>
          <w:spacing w:val="-3"/>
          <w:sz w:val="24"/>
          <w:szCs w:val="24"/>
        </w:rPr>
        <w:t xml:space="preserve"> </w:t>
      </w:r>
      <w:r w:rsidRPr="00340DF9">
        <w:rPr>
          <w:rFonts w:ascii="Times New Roman" w:hAnsi="Times New Roman" w:cs="Times New Roman"/>
          <w:spacing w:val="-1"/>
          <w:sz w:val="24"/>
          <w:szCs w:val="24"/>
        </w:rPr>
        <w:t>a</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e</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stro</w:t>
      </w:r>
      <w:r w:rsidRPr="00340DF9">
        <w:rPr>
          <w:rFonts w:ascii="Times New Roman" w:hAnsi="Times New Roman" w:cs="Times New Roman"/>
          <w:spacing w:val="2"/>
          <w:sz w:val="24"/>
          <w:szCs w:val="24"/>
        </w:rPr>
        <w:t>n</w:t>
      </w:r>
      <w:r w:rsidRPr="00340DF9">
        <w:rPr>
          <w:rFonts w:ascii="Times New Roman" w:hAnsi="Times New Roman" w:cs="Times New Roman"/>
          <w:spacing w:val="-2"/>
          <w:sz w:val="24"/>
          <w:szCs w:val="24"/>
        </w:rPr>
        <w:t>g</w:t>
      </w:r>
      <w:r w:rsidRPr="00340DF9">
        <w:rPr>
          <w:rFonts w:ascii="Times New Roman" w:hAnsi="Times New Roman" w:cs="Times New Roman"/>
          <w:spacing w:val="3"/>
          <w:sz w:val="24"/>
          <w:szCs w:val="24"/>
        </w:rPr>
        <w:t>l</w:t>
      </w:r>
      <w:r w:rsidRPr="00340DF9">
        <w:rPr>
          <w:rFonts w:ascii="Times New Roman" w:hAnsi="Times New Roman" w:cs="Times New Roman"/>
          <w:sz w:val="24"/>
          <w:szCs w:val="24"/>
        </w:rPr>
        <w:t>y</w:t>
      </w:r>
      <w:r w:rsidRPr="00340DF9">
        <w:rPr>
          <w:rFonts w:ascii="Times New Roman" w:hAnsi="Times New Roman" w:cs="Times New Roman"/>
          <w:spacing w:val="-3"/>
          <w:sz w:val="24"/>
          <w:szCs w:val="24"/>
        </w:rPr>
        <w:t xml:space="preserve"> </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n</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oura</w:t>
      </w:r>
      <w:r w:rsidRPr="00340DF9">
        <w:rPr>
          <w:rFonts w:ascii="Times New Roman" w:hAnsi="Times New Roman" w:cs="Times New Roman"/>
          <w:spacing w:val="-2"/>
          <w:sz w:val="24"/>
          <w:szCs w:val="24"/>
        </w:rPr>
        <w:t>g</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d to</w:t>
      </w:r>
      <w:r w:rsidRPr="00340DF9">
        <w:rPr>
          <w:rFonts w:ascii="Times New Roman" w:hAnsi="Times New Roman" w:cs="Times New Roman"/>
          <w:spacing w:val="3"/>
          <w:sz w:val="24"/>
          <w:szCs w:val="24"/>
        </w:rPr>
        <w:t xml:space="preserve"> </w:t>
      </w:r>
      <w:r w:rsidRPr="00340DF9">
        <w:rPr>
          <w:rFonts w:ascii="Times New Roman" w:hAnsi="Times New Roman" w:cs="Times New Roman"/>
          <w:sz w:val="24"/>
          <w:szCs w:val="24"/>
        </w:rPr>
        <w:t>wo</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k thro</w:t>
      </w:r>
      <w:r w:rsidRPr="00340DF9">
        <w:rPr>
          <w:rFonts w:ascii="Times New Roman" w:hAnsi="Times New Roman" w:cs="Times New Roman"/>
          <w:spacing w:val="2"/>
          <w:sz w:val="24"/>
          <w:szCs w:val="24"/>
        </w:rPr>
        <w:t>u</w:t>
      </w:r>
      <w:r w:rsidRPr="00340DF9">
        <w:rPr>
          <w:rFonts w:ascii="Times New Roman" w:hAnsi="Times New Roman" w:cs="Times New Roman"/>
          <w:spacing w:val="-2"/>
          <w:sz w:val="24"/>
          <w:szCs w:val="24"/>
        </w:rPr>
        <w:t>g</w:t>
      </w:r>
      <w:r w:rsidRPr="00340DF9">
        <w:rPr>
          <w:rFonts w:ascii="Times New Roman" w:hAnsi="Times New Roman" w:cs="Times New Roman"/>
          <w:sz w:val="24"/>
          <w:szCs w:val="24"/>
        </w:rPr>
        <w:t xml:space="preserve">h </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o</w:t>
      </w:r>
      <w:r w:rsidRPr="00340DF9">
        <w:rPr>
          <w:rFonts w:ascii="Times New Roman" w:hAnsi="Times New Roman" w:cs="Times New Roman"/>
          <w:spacing w:val="2"/>
          <w:sz w:val="24"/>
          <w:szCs w:val="24"/>
        </w:rPr>
        <w:t>n</w:t>
      </w:r>
      <w:r w:rsidRPr="00340DF9">
        <w:rPr>
          <w:rFonts w:ascii="Times New Roman" w:hAnsi="Times New Roman" w:cs="Times New Roman"/>
          <w:sz w:val="24"/>
          <w:szCs w:val="24"/>
        </w:rPr>
        <w:t>fli</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 xml:space="preserve">ts </w:t>
      </w:r>
      <w:r w:rsidRPr="00340DF9">
        <w:rPr>
          <w:rFonts w:ascii="Times New Roman" w:hAnsi="Times New Roman" w:cs="Times New Roman"/>
          <w:spacing w:val="1"/>
          <w:sz w:val="24"/>
          <w:szCs w:val="24"/>
        </w:rPr>
        <w:t>i</w:t>
      </w:r>
      <w:r w:rsidRPr="00340DF9">
        <w:rPr>
          <w:rFonts w:ascii="Times New Roman" w:hAnsi="Times New Roman" w:cs="Times New Roman"/>
          <w:sz w:val="24"/>
          <w:szCs w:val="24"/>
        </w:rPr>
        <w:t>nfo</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mal</w:t>
      </w:r>
      <w:r w:rsidRPr="00340DF9">
        <w:rPr>
          <w:rFonts w:ascii="Times New Roman" w:hAnsi="Times New Roman" w:cs="Times New Roman"/>
          <w:spacing w:val="5"/>
          <w:sz w:val="24"/>
          <w:szCs w:val="24"/>
        </w:rPr>
        <w:t>l</w:t>
      </w:r>
      <w:r w:rsidRPr="00340DF9">
        <w:rPr>
          <w:rFonts w:ascii="Times New Roman" w:hAnsi="Times New Roman" w:cs="Times New Roman"/>
          <w:sz w:val="24"/>
          <w:szCs w:val="24"/>
        </w:rPr>
        <w:t>y</w:t>
      </w:r>
      <w:r w:rsidRPr="00340DF9">
        <w:rPr>
          <w:rFonts w:ascii="Times New Roman" w:hAnsi="Times New Roman" w:cs="Times New Roman"/>
          <w:spacing w:val="-5"/>
          <w:sz w:val="24"/>
          <w:szCs w:val="24"/>
        </w:rPr>
        <w:t xml:space="preserve"> </w:t>
      </w:r>
      <w:r w:rsidRPr="00340DF9">
        <w:rPr>
          <w:rFonts w:ascii="Times New Roman" w:hAnsi="Times New Roman" w:cs="Times New Roman"/>
          <w:spacing w:val="2"/>
          <w:sz w:val="24"/>
          <w:szCs w:val="24"/>
        </w:rPr>
        <w:t>b</w:t>
      </w:r>
      <w:r w:rsidRPr="00340DF9">
        <w:rPr>
          <w:rFonts w:ascii="Times New Roman" w:hAnsi="Times New Roman" w:cs="Times New Roman"/>
          <w:spacing w:val="-1"/>
          <w:sz w:val="24"/>
          <w:szCs w:val="24"/>
        </w:rPr>
        <w:t>e</w:t>
      </w:r>
      <w:r w:rsidRPr="00340DF9">
        <w:rPr>
          <w:rFonts w:ascii="Times New Roman" w:hAnsi="Times New Roman" w:cs="Times New Roman"/>
          <w:spacing w:val="-2"/>
          <w:sz w:val="24"/>
          <w:szCs w:val="24"/>
        </w:rPr>
        <w:t>g</w:t>
      </w:r>
      <w:r w:rsidRPr="00340DF9">
        <w:rPr>
          <w:rFonts w:ascii="Times New Roman" w:hAnsi="Times New Roman" w:cs="Times New Roman"/>
          <w:sz w:val="24"/>
          <w:szCs w:val="24"/>
        </w:rPr>
        <w:t>inn</w:t>
      </w:r>
      <w:r w:rsidRPr="00340DF9">
        <w:rPr>
          <w:rFonts w:ascii="Times New Roman" w:hAnsi="Times New Roman" w:cs="Times New Roman"/>
          <w:spacing w:val="1"/>
          <w:sz w:val="24"/>
          <w:szCs w:val="24"/>
        </w:rPr>
        <w:t>i</w:t>
      </w:r>
      <w:r w:rsidRPr="00340DF9">
        <w:rPr>
          <w:rFonts w:ascii="Times New Roman" w:hAnsi="Times New Roman" w:cs="Times New Roman"/>
          <w:spacing w:val="2"/>
          <w:sz w:val="24"/>
          <w:szCs w:val="24"/>
        </w:rPr>
        <w:t>n</w:t>
      </w:r>
      <w:r w:rsidRPr="00340DF9">
        <w:rPr>
          <w:rFonts w:ascii="Times New Roman" w:hAnsi="Times New Roman" w:cs="Times New Roman"/>
          <w:sz w:val="24"/>
          <w:szCs w:val="24"/>
        </w:rPr>
        <w:t>g</w:t>
      </w:r>
      <w:r w:rsidRPr="00340DF9">
        <w:rPr>
          <w:rFonts w:ascii="Times New Roman" w:hAnsi="Times New Roman" w:cs="Times New Roman"/>
          <w:spacing w:val="-2"/>
          <w:sz w:val="24"/>
          <w:szCs w:val="24"/>
        </w:rPr>
        <w:t xml:space="preserve"> </w:t>
      </w:r>
      <w:r w:rsidRPr="00340DF9">
        <w:rPr>
          <w:rFonts w:ascii="Times New Roman" w:hAnsi="Times New Roman" w:cs="Times New Roman"/>
          <w:sz w:val="24"/>
          <w:szCs w:val="24"/>
        </w:rPr>
        <w:t xml:space="preserve">with </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he p</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 xml:space="preserve">rson </w:t>
      </w:r>
      <w:r w:rsidRPr="00340DF9">
        <w:rPr>
          <w:rFonts w:ascii="Times New Roman" w:hAnsi="Times New Roman" w:cs="Times New Roman"/>
          <w:spacing w:val="-1"/>
          <w:sz w:val="24"/>
          <w:szCs w:val="24"/>
        </w:rPr>
        <w:t>w</w:t>
      </w:r>
      <w:r w:rsidRPr="00340DF9">
        <w:rPr>
          <w:rFonts w:ascii="Times New Roman" w:hAnsi="Times New Roman" w:cs="Times New Roman"/>
          <w:sz w:val="24"/>
          <w:szCs w:val="24"/>
        </w:rPr>
        <w:t>i</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h whom th</w:t>
      </w:r>
      <w:r w:rsidRPr="00340DF9">
        <w:rPr>
          <w:rFonts w:ascii="Times New Roman" w:hAnsi="Times New Roman" w:cs="Times New Roman"/>
          <w:spacing w:val="4"/>
          <w:sz w:val="24"/>
          <w:szCs w:val="24"/>
        </w:rPr>
        <w:t>e</w:t>
      </w:r>
      <w:r w:rsidRPr="00340DF9">
        <w:rPr>
          <w:rFonts w:ascii="Times New Roman" w:hAnsi="Times New Roman" w:cs="Times New Roman"/>
          <w:sz w:val="24"/>
          <w:szCs w:val="24"/>
        </w:rPr>
        <w:t>y</w:t>
      </w:r>
      <w:r w:rsidRPr="00340DF9">
        <w:rPr>
          <w:rFonts w:ascii="Times New Roman" w:hAnsi="Times New Roman" w:cs="Times New Roman"/>
          <w:spacing w:val="-5"/>
          <w:sz w:val="24"/>
          <w:szCs w:val="24"/>
        </w:rPr>
        <w:t xml:space="preserve"> </w:t>
      </w:r>
      <w:r w:rsidRPr="00340DF9">
        <w:rPr>
          <w:rFonts w:ascii="Times New Roman" w:hAnsi="Times New Roman" w:cs="Times New Roman"/>
          <w:spacing w:val="2"/>
          <w:sz w:val="24"/>
          <w:szCs w:val="24"/>
        </w:rPr>
        <w:t>h</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ve</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dif</w:t>
      </w:r>
      <w:r w:rsidRPr="00340DF9">
        <w:rPr>
          <w:rFonts w:ascii="Times New Roman" w:hAnsi="Times New Roman" w:cs="Times New Roman"/>
          <w:spacing w:val="1"/>
          <w:sz w:val="24"/>
          <w:szCs w:val="24"/>
        </w:rPr>
        <w:t>f</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r</w:t>
      </w:r>
      <w:r w:rsidRPr="00340DF9">
        <w:rPr>
          <w:rFonts w:ascii="Times New Roman" w:hAnsi="Times New Roman" w:cs="Times New Roman"/>
          <w:spacing w:val="-2"/>
          <w:sz w:val="24"/>
          <w:szCs w:val="24"/>
        </w:rPr>
        <w:t>e</w:t>
      </w:r>
      <w:r w:rsidRPr="00340DF9">
        <w:rPr>
          <w:rFonts w:ascii="Times New Roman" w:hAnsi="Times New Roman" w:cs="Times New Roman"/>
          <w:spacing w:val="2"/>
          <w:sz w:val="24"/>
          <w:szCs w:val="24"/>
        </w:rPr>
        <w:t>n</w:t>
      </w:r>
      <w:r w:rsidRPr="00340DF9">
        <w:rPr>
          <w:rFonts w:ascii="Times New Roman" w:hAnsi="Times New Roman" w:cs="Times New Roman"/>
          <w:spacing w:val="-1"/>
          <w:sz w:val="24"/>
          <w:szCs w:val="24"/>
        </w:rPr>
        <w:t>ce</w:t>
      </w:r>
      <w:r w:rsidRPr="00340DF9">
        <w:rPr>
          <w:rFonts w:ascii="Times New Roman" w:hAnsi="Times New Roman" w:cs="Times New Roman"/>
          <w:sz w:val="24"/>
          <w:szCs w:val="24"/>
        </w:rPr>
        <w:t>s.</w:t>
      </w:r>
      <w:r w:rsidRPr="00340DF9">
        <w:rPr>
          <w:rFonts w:ascii="Times New Roman" w:hAnsi="Times New Roman" w:cs="Times New Roman"/>
          <w:spacing w:val="2"/>
          <w:sz w:val="24"/>
          <w:szCs w:val="24"/>
        </w:rPr>
        <w:t xml:space="preserve">  </w:t>
      </w:r>
      <w:r w:rsidRPr="00340DF9">
        <w:rPr>
          <w:rFonts w:ascii="Times New Roman" w:eastAsia="Times New Roman" w:hAnsi="Times New Roman" w:cs="Times New Roman"/>
          <w:sz w:val="24"/>
          <w:szCs w:val="24"/>
        </w:rPr>
        <w:t xml:space="preserve">As necessary, a faculty member may also informally resolve conflicts by contacting their immediate supervisor. The supervisor should then arrange a meeting with the faculty member, and all concerned should make a good faith effort to resolve the problem.  Good faith efforts to informally resolve the conflict may include conferring with University administrators to evaluate and assist with the informal resolution of the conflict.  </w:t>
      </w:r>
    </w:p>
    <w:p w:rsidR="00340DF9" w:rsidRPr="00340DF9" w:rsidRDefault="00340DF9" w:rsidP="00340DF9">
      <w:pPr>
        <w:spacing w:before="100" w:beforeAutospacing="1" w:after="100" w:afterAutospacing="1" w:line="195" w:lineRule="atLeast"/>
        <w:jc w:val="both"/>
        <w:rPr>
          <w:rFonts w:ascii="Times New Roman" w:hAnsi="Times New Roman" w:cs="Times New Roman"/>
        </w:rPr>
      </w:pPr>
      <w:r w:rsidRPr="00340DF9">
        <w:rPr>
          <w:rFonts w:ascii="Times New Roman" w:hAnsi="Times New Roman" w:cs="Times New Roman"/>
          <w:sz w:val="24"/>
          <w:szCs w:val="24"/>
        </w:rPr>
        <w:t>If the faculty member’s conflict is with his/her first line supervisor or some other person that the faculty member does not wish to approach directly, the faculty member may talk with their next line supervisor or the Office of the Ombudsman.</w:t>
      </w:r>
      <w:r w:rsidRPr="00340DF9">
        <w:rPr>
          <w:rFonts w:ascii="Times New Roman" w:hAnsi="Times New Roman" w:cs="Times New Roman"/>
        </w:rPr>
        <w:t xml:space="preserve"> </w:t>
      </w:r>
    </w:p>
    <w:p w:rsidR="00340DF9" w:rsidRPr="00340DF9" w:rsidRDefault="00100B87" w:rsidP="00340DF9">
      <w:pPr>
        <w:spacing w:before="100" w:beforeAutospacing="1" w:after="100" w:afterAutospacing="1" w:line="195" w:lineRule="atLeast"/>
        <w:jc w:val="both"/>
        <w:rPr>
          <w:rFonts w:ascii="Times New Roman" w:hAnsi="Times New Roman" w:cs="Times New Roman"/>
          <w:sz w:val="24"/>
          <w:szCs w:val="24"/>
        </w:rPr>
      </w:pPr>
      <w:hyperlink r:id="rId21" w:history="1">
        <w:r w:rsidR="00340DF9" w:rsidRPr="00340DF9">
          <w:rPr>
            <w:rFonts w:ascii="Times New Roman" w:hAnsi="Times New Roman" w:cs="Times New Roman"/>
            <w:color w:val="0563C1" w:themeColor="hyperlink"/>
            <w:sz w:val="24"/>
            <w:szCs w:val="24"/>
            <w:u w:val="single"/>
          </w:rPr>
          <w:t>The Office of the Ombudsman</w:t>
        </w:r>
      </w:hyperlink>
      <w:r w:rsidR="00340DF9" w:rsidRPr="00340DF9">
        <w:rPr>
          <w:rFonts w:ascii="Times New Roman" w:hAnsi="Times New Roman" w:cs="Times New Roman"/>
          <w:sz w:val="24"/>
          <w:szCs w:val="24"/>
        </w:rPr>
        <w:t xml:space="preserve"> provides confidential and informal assistance in the resolution of university-related concerns.  An Ombuds cannot impose solutions, but can help identify options and strategies for resolution.</w:t>
      </w:r>
    </w:p>
    <w:p w:rsidR="00340DF9" w:rsidRPr="00340DF9" w:rsidRDefault="00340DF9" w:rsidP="00340DF9">
      <w:pPr>
        <w:spacing w:before="100" w:beforeAutospacing="1" w:after="100" w:afterAutospacing="1" w:line="195" w:lineRule="atLeast"/>
        <w:jc w:val="both"/>
        <w:rPr>
          <w:rFonts w:ascii="Times New Roman" w:hAnsi="Times New Roman" w:cs="Times New Roman"/>
          <w:sz w:val="24"/>
          <w:szCs w:val="24"/>
        </w:rPr>
      </w:pPr>
      <w:r w:rsidRPr="00340DF9">
        <w:rPr>
          <w:rFonts w:ascii="Times New Roman" w:hAnsi="Times New Roman" w:cs="Times New Roman"/>
          <w:sz w:val="24"/>
          <w:szCs w:val="24"/>
        </w:rPr>
        <w:t xml:space="preserve">Faculty members interested in consulting with the Ombuds are encouraged to contact the office as soon as possible, but may seek informal assistance at any point in their attempts to resolve a conflict or grievance.  </w:t>
      </w:r>
    </w:p>
    <w:p w:rsidR="00340DF9" w:rsidRPr="00EE0658" w:rsidRDefault="00340DF9" w:rsidP="00EE0658">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t>If the conflict cannot be resolved through the efforts outlined above, then a faculty member may pursue a formal grievance review and resolution as described below.</w:t>
      </w:r>
      <w:r w:rsidR="00EE0658">
        <w:rPr>
          <w:rFonts w:ascii="Times New Roman" w:eastAsia="Times New Roman" w:hAnsi="Times New Roman" w:cs="Times New Roman"/>
          <w:sz w:val="24"/>
          <w:szCs w:val="24"/>
        </w:rPr>
        <w:t xml:space="preserve">  </w:t>
      </w:r>
    </w:p>
    <w:p w:rsidR="00340DF9" w:rsidRPr="00340DF9" w:rsidRDefault="00340DF9" w:rsidP="00473400">
      <w:pPr>
        <w:keepNext/>
        <w:autoSpaceDE w:val="0"/>
        <w:autoSpaceDN w:val="0"/>
        <w:adjustRightInd w:val="0"/>
        <w:spacing w:after="0" w:line="240" w:lineRule="auto"/>
        <w:ind w:left="100" w:right="-20"/>
        <w:rPr>
          <w:rFonts w:ascii="Times New Roman" w:hAnsi="Times New Roman" w:cs="Times New Roman"/>
          <w:b/>
          <w:bCs/>
          <w:sz w:val="28"/>
          <w:szCs w:val="28"/>
        </w:rPr>
      </w:pPr>
      <w:r w:rsidRPr="00340DF9">
        <w:rPr>
          <w:rFonts w:ascii="Times New Roman" w:hAnsi="Times New Roman" w:cs="Times New Roman"/>
          <w:b/>
          <w:bCs/>
          <w:sz w:val="28"/>
          <w:szCs w:val="28"/>
        </w:rPr>
        <w:lastRenderedPageBreak/>
        <w:t xml:space="preserve">III. Formal Procedures for Resolving Grievances </w:t>
      </w:r>
    </w:p>
    <w:p w:rsidR="00340DF9" w:rsidRPr="00340DF9" w:rsidRDefault="00340DF9" w:rsidP="00473400">
      <w:pPr>
        <w:keepNext/>
        <w:autoSpaceDE w:val="0"/>
        <w:autoSpaceDN w:val="0"/>
        <w:adjustRightInd w:val="0"/>
        <w:spacing w:after="0" w:line="240" w:lineRule="auto"/>
        <w:ind w:left="100" w:right="-20"/>
        <w:rPr>
          <w:rFonts w:ascii="Times New Roman" w:hAnsi="Times New Roman" w:cs="Times New Roman"/>
          <w:sz w:val="28"/>
          <w:szCs w:val="28"/>
        </w:rPr>
      </w:pPr>
    </w:p>
    <w:p w:rsidR="00340DF9" w:rsidRPr="00340DF9" w:rsidRDefault="00340DF9" w:rsidP="00340DF9">
      <w:pPr>
        <w:autoSpaceDE w:val="0"/>
        <w:autoSpaceDN w:val="0"/>
        <w:adjustRightInd w:val="0"/>
        <w:spacing w:before="44" w:after="0" w:line="275" w:lineRule="auto"/>
        <w:ind w:left="100" w:right="349"/>
        <w:jc w:val="both"/>
        <w:rPr>
          <w:rFonts w:ascii="Times New Roman" w:hAnsi="Times New Roman" w:cs="Times New Roman"/>
          <w:sz w:val="24"/>
          <w:szCs w:val="24"/>
        </w:rPr>
      </w:pPr>
      <w:r w:rsidRPr="00340DF9">
        <w:rPr>
          <w:rFonts w:ascii="Times New Roman" w:hAnsi="Times New Roman" w:cs="Times New Roman"/>
          <w:sz w:val="24"/>
          <w:szCs w:val="24"/>
          <w:lang w:val="en"/>
        </w:rPr>
        <w:t xml:space="preserve">A </w:t>
      </w:r>
      <w:r w:rsidRPr="00340DF9">
        <w:rPr>
          <w:rFonts w:ascii="Times New Roman" w:hAnsi="Times New Roman" w:cs="Times New Roman"/>
          <w:bCs/>
          <w:sz w:val="24"/>
          <w:szCs w:val="24"/>
          <w:lang w:val="en"/>
        </w:rPr>
        <w:t>grievance</w:t>
      </w:r>
      <w:r w:rsidRPr="00340DF9">
        <w:rPr>
          <w:rFonts w:ascii="Times New Roman" w:hAnsi="Times New Roman" w:cs="Times New Roman"/>
          <w:sz w:val="24"/>
          <w:szCs w:val="24"/>
          <w:lang w:val="en"/>
        </w:rPr>
        <w:t xml:space="preserve"> is a written complaint.  A grievance review will be available to handle claims that a person has been harmed by any action that violates the policies of either Kennesaw State University or the Board of Regents of the University System of Georgia.  </w:t>
      </w:r>
      <w:r w:rsidRPr="00340DF9">
        <w:rPr>
          <w:rFonts w:ascii="Times New Roman" w:hAnsi="Times New Roman" w:cs="Times New Roman"/>
          <w:sz w:val="24"/>
          <w:szCs w:val="24"/>
        </w:rPr>
        <w:t>Th</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se</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proc</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du</w:t>
      </w:r>
      <w:r w:rsidRPr="00340DF9">
        <w:rPr>
          <w:rFonts w:ascii="Times New Roman" w:hAnsi="Times New Roman" w:cs="Times New Roman"/>
          <w:spacing w:val="1"/>
          <w:sz w:val="24"/>
          <w:szCs w:val="24"/>
        </w:rPr>
        <w:t>r</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 xml:space="preserve">s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ssure</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 xml:space="preserve">that </w:t>
      </w:r>
      <w:r w:rsidRPr="00340DF9">
        <w:rPr>
          <w:rFonts w:ascii="Times New Roman" w:hAnsi="Times New Roman" w:cs="Times New Roman"/>
          <w:spacing w:val="-1"/>
          <w:sz w:val="24"/>
          <w:szCs w:val="24"/>
        </w:rPr>
        <w:t>a</w:t>
      </w:r>
      <w:r w:rsidRPr="00340DF9">
        <w:rPr>
          <w:rFonts w:ascii="Times New Roman" w:hAnsi="Times New Roman" w:cs="Times New Roman"/>
          <w:spacing w:val="2"/>
          <w:sz w:val="24"/>
          <w:szCs w:val="24"/>
        </w:rPr>
        <w:t>n</w:t>
      </w:r>
      <w:r w:rsidRPr="00340DF9">
        <w:rPr>
          <w:rFonts w:ascii="Times New Roman" w:hAnsi="Times New Roman" w:cs="Times New Roman"/>
          <w:sz w:val="24"/>
          <w:szCs w:val="24"/>
        </w:rPr>
        <w:t>y</w:t>
      </w:r>
      <w:r w:rsidRPr="00340DF9">
        <w:rPr>
          <w:rFonts w:ascii="Times New Roman" w:hAnsi="Times New Roman" w:cs="Times New Roman"/>
          <w:spacing w:val="-3"/>
          <w:sz w:val="24"/>
          <w:szCs w:val="24"/>
        </w:rPr>
        <w:t xml:space="preserve"> </w:t>
      </w:r>
      <w:r w:rsidRPr="00340DF9">
        <w:rPr>
          <w:rFonts w:ascii="Times New Roman" w:hAnsi="Times New Roman" w:cs="Times New Roman"/>
          <w:sz w:val="24"/>
          <w:szCs w:val="24"/>
        </w:rPr>
        <w:t>f</w:t>
      </w:r>
      <w:r w:rsidRPr="00340DF9">
        <w:rPr>
          <w:rFonts w:ascii="Times New Roman" w:hAnsi="Times New Roman" w:cs="Times New Roman"/>
          <w:spacing w:val="-2"/>
          <w:sz w:val="24"/>
          <w:szCs w:val="24"/>
        </w:rPr>
        <w:t>a</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ul</w:t>
      </w:r>
      <w:r w:rsidRPr="00340DF9">
        <w:rPr>
          <w:rFonts w:ascii="Times New Roman" w:hAnsi="Times New Roman" w:cs="Times New Roman"/>
          <w:spacing w:val="6"/>
          <w:sz w:val="24"/>
          <w:szCs w:val="24"/>
        </w:rPr>
        <w:t>t</w:t>
      </w:r>
      <w:r w:rsidRPr="00340DF9">
        <w:rPr>
          <w:rFonts w:ascii="Times New Roman" w:hAnsi="Times New Roman" w:cs="Times New Roman"/>
          <w:sz w:val="24"/>
          <w:szCs w:val="24"/>
        </w:rPr>
        <w:t>y</w:t>
      </w:r>
      <w:r w:rsidRPr="00340DF9">
        <w:rPr>
          <w:rFonts w:ascii="Times New Roman" w:hAnsi="Times New Roman" w:cs="Times New Roman"/>
          <w:spacing w:val="-5"/>
          <w:sz w:val="24"/>
          <w:szCs w:val="24"/>
        </w:rPr>
        <w:t xml:space="preserve"> </w:t>
      </w:r>
      <w:r w:rsidRPr="00340DF9">
        <w:rPr>
          <w:rFonts w:ascii="Times New Roman" w:hAnsi="Times New Roman" w:cs="Times New Roman"/>
          <w:sz w:val="24"/>
          <w:szCs w:val="24"/>
        </w:rPr>
        <w:t>memb</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r</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with</w:t>
      </w:r>
      <w:r w:rsidRPr="00340DF9">
        <w:rPr>
          <w:rFonts w:ascii="Times New Roman" w:hAnsi="Times New Roman" w:cs="Times New Roman"/>
          <w:spacing w:val="1"/>
          <w:sz w:val="24"/>
          <w:szCs w:val="24"/>
        </w:rPr>
        <w:t>i</w:t>
      </w:r>
      <w:r w:rsidRPr="00340DF9">
        <w:rPr>
          <w:rFonts w:ascii="Times New Roman" w:hAnsi="Times New Roman" w:cs="Times New Roman"/>
          <w:sz w:val="24"/>
          <w:szCs w:val="24"/>
        </w:rPr>
        <w:t xml:space="preserve">n the </w:t>
      </w:r>
      <w:r w:rsidRPr="00340DF9">
        <w:rPr>
          <w:rFonts w:ascii="Times New Roman" w:hAnsi="Times New Roman" w:cs="Times New Roman"/>
          <w:spacing w:val="-1"/>
          <w:sz w:val="24"/>
          <w:szCs w:val="24"/>
        </w:rPr>
        <w:t>U</w:t>
      </w:r>
      <w:r w:rsidRPr="00340DF9">
        <w:rPr>
          <w:rFonts w:ascii="Times New Roman" w:hAnsi="Times New Roman" w:cs="Times New Roman"/>
          <w:sz w:val="24"/>
          <w:szCs w:val="24"/>
        </w:rPr>
        <w:t>nive</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si</w:t>
      </w:r>
      <w:r w:rsidRPr="00340DF9">
        <w:rPr>
          <w:rFonts w:ascii="Times New Roman" w:hAnsi="Times New Roman" w:cs="Times New Roman"/>
          <w:spacing w:val="3"/>
          <w:sz w:val="24"/>
          <w:szCs w:val="24"/>
        </w:rPr>
        <w:t>t</w:t>
      </w:r>
      <w:r w:rsidRPr="00340DF9">
        <w:rPr>
          <w:rFonts w:ascii="Times New Roman" w:hAnsi="Times New Roman" w:cs="Times New Roman"/>
          <w:sz w:val="24"/>
          <w:szCs w:val="24"/>
        </w:rPr>
        <w:t>y</w:t>
      </w:r>
      <w:r w:rsidRPr="00340DF9">
        <w:rPr>
          <w:rFonts w:ascii="Times New Roman" w:hAnsi="Times New Roman" w:cs="Times New Roman"/>
          <w:spacing w:val="-5"/>
          <w:sz w:val="24"/>
          <w:szCs w:val="24"/>
        </w:rPr>
        <w:t xml:space="preserve"> </w:t>
      </w:r>
      <w:r w:rsidRPr="00340DF9">
        <w:rPr>
          <w:rFonts w:ascii="Times New Roman" w:hAnsi="Times New Roman" w:cs="Times New Roman"/>
          <w:spacing w:val="-1"/>
          <w:sz w:val="24"/>
          <w:szCs w:val="24"/>
        </w:rPr>
        <w:t>c</w:t>
      </w:r>
      <w:r w:rsidRPr="00340DF9">
        <w:rPr>
          <w:rFonts w:ascii="Times New Roman" w:hAnsi="Times New Roman" w:cs="Times New Roman"/>
          <w:spacing w:val="2"/>
          <w:sz w:val="24"/>
          <w:szCs w:val="24"/>
        </w:rPr>
        <w:t>o</w:t>
      </w:r>
      <w:r w:rsidRPr="00340DF9">
        <w:rPr>
          <w:rFonts w:ascii="Times New Roman" w:hAnsi="Times New Roman" w:cs="Times New Roman"/>
          <w:sz w:val="24"/>
          <w:szCs w:val="24"/>
        </w:rPr>
        <w:t>m</w:t>
      </w:r>
      <w:r w:rsidRPr="00340DF9">
        <w:rPr>
          <w:rFonts w:ascii="Times New Roman" w:hAnsi="Times New Roman" w:cs="Times New Roman"/>
          <w:spacing w:val="1"/>
          <w:sz w:val="24"/>
          <w:szCs w:val="24"/>
        </w:rPr>
        <w:t>m</w:t>
      </w:r>
      <w:r w:rsidRPr="00340DF9">
        <w:rPr>
          <w:rFonts w:ascii="Times New Roman" w:hAnsi="Times New Roman" w:cs="Times New Roman"/>
          <w:sz w:val="24"/>
          <w:szCs w:val="24"/>
        </w:rPr>
        <w:t>uni</w:t>
      </w:r>
      <w:r w:rsidRPr="00340DF9">
        <w:rPr>
          <w:rFonts w:ascii="Times New Roman" w:hAnsi="Times New Roman" w:cs="Times New Roman"/>
          <w:spacing w:val="3"/>
          <w:sz w:val="24"/>
          <w:szCs w:val="24"/>
        </w:rPr>
        <w:t>t</w:t>
      </w:r>
      <w:r w:rsidRPr="00340DF9">
        <w:rPr>
          <w:rFonts w:ascii="Times New Roman" w:hAnsi="Times New Roman" w:cs="Times New Roman"/>
          <w:sz w:val="24"/>
          <w:szCs w:val="24"/>
        </w:rPr>
        <w:t>y</w:t>
      </w:r>
      <w:r w:rsidRPr="00340DF9">
        <w:rPr>
          <w:rFonts w:ascii="Times New Roman" w:hAnsi="Times New Roman" w:cs="Times New Roman"/>
          <w:spacing w:val="-7"/>
          <w:sz w:val="24"/>
          <w:szCs w:val="24"/>
        </w:rPr>
        <w:t xml:space="preserve"> </w:t>
      </w:r>
      <w:r w:rsidRPr="00340DF9">
        <w:rPr>
          <w:rFonts w:ascii="Times New Roman" w:hAnsi="Times New Roman" w:cs="Times New Roman"/>
          <w:sz w:val="24"/>
          <w:szCs w:val="24"/>
        </w:rPr>
        <w:t xml:space="preserve">who </w:t>
      </w:r>
      <w:r w:rsidRPr="00340DF9">
        <w:rPr>
          <w:rFonts w:ascii="Times New Roman" w:hAnsi="Times New Roman" w:cs="Times New Roman"/>
          <w:spacing w:val="2"/>
          <w:sz w:val="24"/>
          <w:szCs w:val="24"/>
        </w:rPr>
        <w:t>h</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 xml:space="preserve">s a </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omp</w:t>
      </w:r>
      <w:r w:rsidRPr="00340DF9">
        <w:rPr>
          <w:rFonts w:ascii="Times New Roman" w:hAnsi="Times New Roman" w:cs="Times New Roman"/>
          <w:spacing w:val="1"/>
          <w:sz w:val="24"/>
          <w:szCs w:val="24"/>
        </w:rPr>
        <w:t>l</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int</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will</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h</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ve</w:t>
      </w:r>
      <w:r w:rsidRPr="00340DF9">
        <w:rPr>
          <w:rFonts w:ascii="Times New Roman" w:hAnsi="Times New Roman" w:cs="Times New Roman"/>
          <w:spacing w:val="-1"/>
          <w:sz w:val="24"/>
          <w:szCs w:val="24"/>
        </w:rPr>
        <w:t xml:space="preserve"> ac</w:t>
      </w:r>
      <w:r w:rsidRPr="00340DF9">
        <w:rPr>
          <w:rFonts w:ascii="Times New Roman" w:hAnsi="Times New Roman" w:cs="Times New Roman"/>
          <w:spacing w:val="1"/>
          <w:sz w:val="24"/>
          <w:szCs w:val="24"/>
        </w:rPr>
        <w:t>ce</w:t>
      </w:r>
      <w:r w:rsidRPr="00340DF9">
        <w:rPr>
          <w:rFonts w:ascii="Times New Roman" w:hAnsi="Times New Roman" w:cs="Times New Roman"/>
          <w:sz w:val="24"/>
          <w:szCs w:val="24"/>
        </w:rPr>
        <w:t xml:space="preserve">ss </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o</w:t>
      </w:r>
      <w:r w:rsidRPr="00340DF9">
        <w:rPr>
          <w:rFonts w:ascii="Times New Roman" w:hAnsi="Times New Roman" w:cs="Times New Roman"/>
          <w:spacing w:val="2"/>
          <w:sz w:val="24"/>
          <w:szCs w:val="24"/>
        </w:rPr>
        <w:t xml:space="preserve">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n in</w:t>
      </w:r>
      <w:r w:rsidRPr="00340DF9">
        <w:rPr>
          <w:rFonts w:ascii="Times New Roman" w:hAnsi="Times New Roman" w:cs="Times New Roman"/>
          <w:spacing w:val="1"/>
          <w:sz w:val="24"/>
          <w:szCs w:val="24"/>
        </w:rPr>
        <w:t>t</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rn</w:t>
      </w:r>
      <w:r w:rsidRPr="00340DF9">
        <w:rPr>
          <w:rFonts w:ascii="Times New Roman" w:hAnsi="Times New Roman" w:cs="Times New Roman"/>
          <w:spacing w:val="-2"/>
          <w:sz w:val="24"/>
          <w:szCs w:val="24"/>
        </w:rPr>
        <w:t>a</w:t>
      </w:r>
      <w:r w:rsidRPr="00340DF9">
        <w:rPr>
          <w:rFonts w:ascii="Times New Roman" w:hAnsi="Times New Roman" w:cs="Times New Roman"/>
          <w:sz w:val="24"/>
          <w:szCs w:val="24"/>
        </w:rPr>
        <w:t>l pro</w:t>
      </w:r>
      <w:r w:rsidRPr="00340DF9">
        <w:rPr>
          <w:rFonts w:ascii="Times New Roman" w:hAnsi="Times New Roman" w:cs="Times New Roman"/>
          <w:spacing w:val="1"/>
          <w:sz w:val="24"/>
          <w:szCs w:val="24"/>
        </w:rPr>
        <w:t>c</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 xml:space="preserve">ss </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h</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t provides f</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irn</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 xml:space="preserve">ss </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 xml:space="preserve">o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ll</w:t>
      </w:r>
      <w:r w:rsidRPr="00340DF9">
        <w:rPr>
          <w:rFonts w:ascii="Times New Roman" w:hAnsi="Times New Roman" w:cs="Times New Roman"/>
          <w:spacing w:val="1"/>
          <w:sz w:val="24"/>
          <w:szCs w:val="24"/>
        </w:rPr>
        <w:t xml:space="preserve"> P</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rti</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s invo</w:t>
      </w:r>
      <w:r w:rsidRPr="00340DF9">
        <w:rPr>
          <w:rFonts w:ascii="Times New Roman" w:hAnsi="Times New Roman" w:cs="Times New Roman"/>
          <w:spacing w:val="1"/>
          <w:sz w:val="24"/>
          <w:szCs w:val="24"/>
        </w:rPr>
        <w:t>l</w:t>
      </w:r>
      <w:r w:rsidRPr="00340DF9">
        <w:rPr>
          <w:rFonts w:ascii="Times New Roman" w:hAnsi="Times New Roman" w:cs="Times New Roman"/>
          <w:sz w:val="24"/>
          <w:szCs w:val="24"/>
        </w:rPr>
        <w:t>v</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 xml:space="preserve">d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nd that h</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 xml:space="preserve">s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 xml:space="preserve">s </w:t>
      </w:r>
      <w:r w:rsidRPr="00340DF9">
        <w:rPr>
          <w:rFonts w:ascii="Times New Roman" w:hAnsi="Times New Roman" w:cs="Times New Roman"/>
          <w:spacing w:val="3"/>
          <w:sz w:val="24"/>
          <w:szCs w:val="24"/>
        </w:rPr>
        <w:t>i</w:t>
      </w:r>
      <w:r w:rsidRPr="00340DF9">
        <w:rPr>
          <w:rFonts w:ascii="Times New Roman" w:hAnsi="Times New Roman" w:cs="Times New Roman"/>
          <w:sz w:val="24"/>
          <w:szCs w:val="24"/>
        </w:rPr>
        <w:t>ts ob</w:t>
      </w:r>
      <w:r w:rsidRPr="00340DF9">
        <w:rPr>
          <w:rFonts w:ascii="Times New Roman" w:hAnsi="Times New Roman" w:cs="Times New Roman"/>
          <w:spacing w:val="1"/>
          <w:sz w:val="24"/>
          <w:szCs w:val="24"/>
        </w:rPr>
        <w:t>j</w:t>
      </w:r>
      <w:r w:rsidRPr="00340DF9">
        <w:rPr>
          <w:rFonts w:ascii="Times New Roman" w:hAnsi="Times New Roman" w:cs="Times New Roman"/>
          <w:spacing w:val="-1"/>
          <w:sz w:val="24"/>
          <w:szCs w:val="24"/>
        </w:rPr>
        <w:t>ec</w:t>
      </w:r>
      <w:r w:rsidRPr="00340DF9">
        <w:rPr>
          <w:rFonts w:ascii="Times New Roman" w:hAnsi="Times New Roman" w:cs="Times New Roman"/>
          <w:sz w:val="24"/>
          <w:szCs w:val="24"/>
        </w:rPr>
        <w:t>t</w:t>
      </w:r>
      <w:r w:rsidRPr="00340DF9">
        <w:rPr>
          <w:rFonts w:ascii="Times New Roman" w:hAnsi="Times New Roman" w:cs="Times New Roman"/>
          <w:spacing w:val="1"/>
          <w:sz w:val="24"/>
          <w:szCs w:val="24"/>
        </w:rPr>
        <w:t>i</w:t>
      </w:r>
      <w:r w:rsidRPr="00340DF9">
        <w:rPr>
          <w:rFonts w:ascii="Times New Roman" w:hAnsi="Times New Roman" w:cs="Times New Roman"/>
          <w:sz w:val="24"/>
          <w:szCs w:val="24"/>
        </w:rPr>
        <w:t>ve</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 xml:space="preserve">the </w:t>
      </w:r>
      <w:r w:rsidRPr="00340DF9">
        <w:rPr>
          <w:rFonts w:ascii="Times New Roman" w:hAnsi="Times New Roman" w:cs="Times New Roman"/>
          <w:spacing w:val="-1"/>
          <w:sz w:val="24"/>
          <w:szCs w:val="24"/>
        </w:rPr>
        <w:t>re</w:t>
      </w:r>
      <w:r w:rsidRPr="00340DF9">
        <w:rPr>
          <w:rFonts w:ascii="Times New Roman" w:hAnsi="Times New Roman" w:cs="Times New Roman"/>
          <w:sz w:val="24"/>
          <w:szCs w:val="24"/>
        </w:rPr>
        <w:t>solu</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ion of the</w:t>
      </w:r>
      <w:r w:rsidRPr="00340DF9">
        <w:rPr>
          <w:rFonts w:ascii="Times New Roman" w:hAnsi="Times New Roman" w:cs="Times New Roman"/>
          <w:spacing w:val="-1"/>
          <w:sz w:val="24"/>
          <w:szCs w:val="24"/>
        </w:rPr>
        <w:t xml:space="preserve"> c</w:t>
      </w:r>
      <w:r w:rsidRPr="00340DF9">
        <w:rPr>
          <w:rFonts w:ascii="Times New Roman" w:hAnsi="Times New Roman" w:cs="Times New Roman"/>
          <w:sz w:val="24"/>
          <w:szCs w:val="24"/>
        </w:rPr>
        <w:t>onfli</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t.</w:t>
      </w:r>
    </w:p>
    <w:p w:rsidR="00340DF9" w:rsidRPr="00340DF9" w:rsidRDefault="00340DF9" w:rsidP="00340DF9">
      <w:pPr>
        <w:autoSpaceDE w:val="0"/>
        <w:autoSpaceDN w:val="0"/>
        <w:adjustRightInd w:val="0"/>
        <w:spacing w:before="1" w:after="0" w:line="120" w:lineRule="exact"/>
        <w:rPr>
          <w:rFonts w:ascii="Times New Roman" w:hAnsi="Times New Roman" w:cs="Times New Roman"/>
          <w:sz w:val="12"/>
          <w:szCs w:val="12"/>
        </w:rPr>
      </w:pPr>
    </w:p>
    <w:p w:rsidR="00340DF9" w:rsidRPr="0050055C" w:rsidRDefault="00340DF9" w:rsidP="0050055C">
      <w:pPr>
        <w:autoSpaceDE w:val="0"/>
        <w:autoSpaceDN w:val="0"/>
        <w:adjustRightInd w:val="0"/>
        <w:spacing w:before="44" w:after="0" w:line="275" w:lineRule="auto"/>
        <w:ind w:left="100" w:right="349"/>
        <w:jc w:val="both"/>
        <w:rPr>
          <w:rFonts w:ascii="Times New Roman" w:hAnsi="Times New Roman" w:cs="Times New Roman"/>
          <w:sz w:val="24"/>
          <w:szCs w:val="24"/>
        </w:rPr>
      </w:pPr>
      <w:r w:rsidRPr="00340DF9">
        <w:rPr>
          <w:rFonts w:ascii="Times New Roman" w:hAnsi="Times New Roman" w:cs="Times New Roman"/>
          <w:sz w:val="24"/>
          <w:szCs w:val="24"/>
        </w:rPr>
        <w:t>Th</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se</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proc</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du</w:t>
      </w:r>
      <w:r w:rsidRPr="00340DF9">
        <w:rPr>
          <w:rFonts w:ascii="Times New Roman" w:hAnsi="Times New Roman" w:cs="Times New Roman"/>
          <w:spacing w:val="1"/>
          <w:sz w:val="24"/>
          <w:szCs w:val="24"/>
        </w:rPr>
        <w:t>r</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 xml:space="preserve">s </w:t>
      </w:r>
      <w:r w:rsidRPr="00340DF9">
        <w:rPr>
          <w:rFonts w:ascii="Times New Roman" w:hAnsi="Times New Roman" w:cs="Times New Roman"/>
          <w:spacing w:val="-1"/>
          <w:sz w:val="24"/>
          <w:szCs w:val="24"/>
        </w:rPr>
        <w:t>a</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e</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 xml:space="preserve">not </w:t>
      </w:r>
      <w:r w:rsidRPr="00340DF9">
        <w:rPr>
          <w:rFonts w:ascii="Times New Roman" w:hAnsi="Times New Roman" w:cs="Times New Roman"/>
          <w:spacing w:val="1"/>
          <w:sz w:val="24"/>
          <w:szCs w:val="24"/>
        </w:rPr>
        <w:t>i</w:t>
      </w:r>
      <w:r w:rsidRPr="00340DF9">
        <w:rPr>
          <w:rFonts w:ascii="Times New Roman" w:hAnsi="Times New Roman" w:cs="Times New Roman"/>
          <w:sz w:val="24"/>
          <w:szCs w:val="24"/>
        </w:rPr>
        <w:t>ntend</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d to d</w:t>
      </w:r>
      <w:r w:rsidRPr="00340DF9">
        <w:rPr>
          <w:rFonts w:ascii="Times New Roman" w:hAnsi="Times New Roman" w:cs="Times New Roman"/>
          <w:spacing w:val="1"/>
          <w:sz w:val="24"/>
          <w:szCs w:val="24"/>
        </w:rPr>
        <w:t>i</w:t>
      </w:r>
      <w:r w:rsidRPr="00340DF9">
        <w:rPr>
          <w:rFonts w:ascii="Times New Roman" w:hAnsi="Times New Roman" w:cs="Times New Roman"/>
          <w:sz w:val="24"/>
          <w:szCs w:val="24"/>
        </w:rPr>
        <w:t>s</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oura</w:t>
      </w:r>
      <w:r w:rsidRPr="00340DF9">
        <w:rPr>
          <w:rFonts w:ascii="Times New Roman" w:hAnsi="Times New Roman" w:cs="Times New Roman"/>
          <w:spacing w:val="-2"/>
          <w:sz w:val="24"/>
          <w:szCs w:val="24"/>
        </w:rPr>
        <w:t>g</w:t>
      </w:r>
      <w:r w:rsidRPr="00340DF9">
        <w:rPr>
          <w:rFonts w:ascii="Times New Roman" w:hAnsi="Times New Roman" w:cs="Times New Roman"/>
          <w:sz w:val="24"/>
          <w:szCs w:val="24"/>
        </w:rPr>
        <w:t>e</w:t>
      </w:r>
      <w:r w:rsidRPr="00340DF9">
        <w:rPr>
          <w:rFonts w:ascii="Times New Roman" w:hAnsi="Times New Roman" w:cs="Times New Roman"/>
          <w:spacing w:val="1"/>
          <w:sz w:val="24"/>
          <w:szCs w:val="24"/>
        </w:rPr>
        <w:t xml:space="preserve"> f</w:t>
      </w:r>
      <w:r w:rsidRPr="00340DF9">
        <w:rPr>
          <w:rFonts w:ascii="Times New Roman" w:hAnsi="Times New Roman" w:cs="Times New Roman"/>
          <w:spacing w:val="-1"/>
          <w:sz w:val="24"/>
          <w:szCs w:val="24"/>
        </w:rPr>
        <w:t>ac</w:t>
      </w:r>
      <w:r w:rsidRPr="00340DF9">
        <w:rPr>
          <w:rFonts w:ascii="Times New Roman" w:hAnsi="Times New Roman" w:cs="Times New Roman"/>
          <w:sz w:val="24"/>
          <w:szCs w:val="24"/>
        </w:rPr>
        <w:t>ul</w:t>
      </w:r>
      <w:r w:rsidRPr="00340DF9">
        <w:rPr>
          <w:rFonts w:ascii="Times New Roman" w:hAnsi="Times New Roman" w:cs="Times New Roman"/>
          <w:spacing w:val="3"/>
          <w:sz w:val="24"/>
          <w:szCs w:val="24"/>
        </w:rPr>
        <w:t>t</w:t>
      </w:r>
      <w:r w:rsidRPr="00340DF9">
        <w:rPr>
          <w:rFonts w:ascii="Times New Roman" w:hAnsi="Times New Roman" w:cs="Times New Roman"/>
          <w:sz w:val="24"/>
          <w:szCs w:val="24"/>
        </w:rPr>
        <w:t>y</w:t>
      </w:r>
      <w:r w:rsidRPr="00340DF9">
        <w:rPr>
          <w:rFonts w:ascii="Times New Roman" w:hAnsi="Times New Roman" w:cs="Times New Roman"/>
          <w:spacing w:val="-3"/>
          <w:sz w:val="24"/>
          <w:szCs w:val="24"/>
        </w:rPr>
        <w:t xml:space="preserve"> </w:t>
      </w:r>
      <w:r w:rsidRPr="00340DF9">
        <w:rPr>
          <w:rFonts w:ascii="Times New Roman" w:hAnsi="Times New Roman" w:cs="Times New Roman"/>
          <w:sz w:val="24"/>
          <w:szCs w:val="24"/>
        </w:rPr>
        <w:t>f</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om attempt</w:t>
      </w:r>
      <w:r w:rsidRPr="00340DF9">
        <w:rPr>
          <w:rFonts w:ascii="Times New Roman" w:hAnsi="Times New Roman" w:cs="Times New Roman"/>
          <w:spacing w:val="1"/>
          <w:sz w:val="24"/>
          <w:szCs w:val="24"/>
        </w:rPr>
        <w:t>i</w:t>
      </w:r>
      <w:r w:rsidRPr="00340DF9">
        <w:rPr>
          <w:rFonts w:ascii="Times New Roman" w:hAnsi="Times New Roman" w:cs="Times New Roman"/>
          <w:sz w:val="24"/>
          <w:szCs w:val="24"/>
        </w:rPr>
        <w:t>ng</w:t>
      </w:r>
      <w:r w:rsidRPr="00340DF9">
        <w:rPr>
          <w:rFonts w:ascii="Times New Roman" w:hAnsi="Times New Roman" w:cs="Times New Roman"/>
          <w:spacing w:val="-2"/>
          <w:sz w:val="24"/>
          <w:szCs w:val="24"/>
        </w:rPr>
        <w:t xml:space="preserve"> </w:t>
      </w:r>
      <w:r w:rsidRPr="00340DF9">
        <w:rPr>
          <w:rFonts w:ascii="Times New Roman" w:hAnsi="Times New Roman" w:cs="Times New Roman"/>
          <w:sz w:val="24"/>
          <w:szCs w:val="24"/>
        </w:rPr>
        <w:t>to</w:t>
      </w:r>
      <w:r w:rsidRPr="00340DF9">
        <w:rPr>
          <w:rFonts w:ascii="Times New Roman" w:hAnsi="Times New Roman" w:cs="Times New Roman"/>
          <w:spacing w:val="3"/>
          <w:sz w:val="24"/>
          <w:szCs w:val="24"/>
        </w:rPr>
        <w:t xml:space="preserve"> </w:t>
      </w:r>
      <w:r w:rsidRPr="00340DF9">
        <w:rPr>
          <w:rFonts w:ascii="Times New Roman" w:hAnsi="Times New Roman" w:cs="Times New Roman"/>
          <w:sz w:val="24"/>
          <w:szCs w:val="24"/>
        </w:rPr>
        <w:t>r</w:t>
      </w:r>
      <w:r w:rsidRPr="00340DF9">
        <w:rPr>
          <w:rFonts w:ascii="Times New Roman" w:hAnsi="Times New Roman" w:cs="Times New Roman"/>
          <w:spacing w:val="-2"/>
          <w:sz w:val="24"/>
          <w:szCs w:val="24"/>
        </w:rPr>
        <w:t>e</w:t>
      </w:r>
      <w:r w:rsidRPr="00340DF9">
        <w:rPr>
          <w:rFonts w:ascii="Times New Roman" w:hAnsi="Times New Roman" w:cs="Times New Roman"/>
          <w:sz w:val="24"/>
          <w:szCs w:val="24"/>
        </w:rPr>
        <w:t>solve a</w:t>
      </w:r>
      <w:r w:rsidRPr="00340DF9">
        <w:rPr>
          <w:rFonts w:ascii="Times New Roman" w:hAnsi="Times New Roman" w:cs="Times New Roman"/>
          <w:spacing w:val="1"/>
          <w:sz w:val="24"/>
          <w:szCs w:val="24"/>
        </w:rPr>
        <w:t xml:space="preserve"> </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onfli</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t thems</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lves throu</w:t>
      </w:r>
      <w:r w:rsidRPr="00340DF9">
        <w:rPr>
          <w:rFonts w:ascii="Times New Roman" w:hAnsi="Times New Roman" w:cs="Times New Roman"/>
          <w:spacing w:val="-3"/>
          <w:sz w:val="24"/>
          <w:szCs w:val="24"/>
        </w:rPr>
        <w:t>g</w:t>
      </w:r>
      <w:r w:rsidRPr="00340DF9">
        <w:rPr>
          <w:rFonts w:ascii="Times New Roman" w:hAnsi="Times New Roman" w:cs="Times New Roman"/>
          <w:sz w:val="24"/>
          <w:szCs w:val="24"/>
        </w:rPr>
        <w:t>h di</w:t>
      </w:r>
      <w:r w:rsidRPr="00340DF9">
        <w:rPr>
          <w:rFonts w:ascii="Times New Roman" w:hAnsi="Times New Roman" w:cs="Times New Roman"/>
          <w:spacing w:val="4"/>
          <w:sz w:val="24"/>
          <w:szCs w:val="24"/>
        </w:rPr>
        <w:t>s</w:t>
      </w:r>
      <w:r w:rsidRPr="00340DF9">
        <w:rPr>
          <w:rFonts w:ascii="Times New Roman" w:hAnsi="Times New Roman" w:cs="Times New Roman"/>
          <w:spacing w:val="-1"/>
          <w:sz w:val="24"/>
          <w:szCs w:val="24"/>
        </w:rPr>
        <w:t>c</w:t>
      </w:r>
      <w:r w:rsidRPr="00340DF9">
        <w:rPr>
          <w:rFonts w:ascii="Times New Roman" w:hAnsi="Times New Roman" w:cs="Times New Roman"/>
          <w:spacing w:val="2"/>
          <w:sz w:val="24"/>
          <w:szCs w:val="24"/>
        </w:rPr>
        <w:t>u</w:t>
      </w:r>
      <w:r w:rsidRPr="00340DF9">
        <w:rPr>
          <w:rFonts w:ascii="Times New Roman" w:hAnsi="Times New Roman" w:cs="Times New Roman"/>
          <w:sz w:val="24"/>
          <w:szCs w:val="24"/>
        </w:rPr>
        <w:t>ss</w:t>
      </w:r>
      <w:r w:rsidRPr="00340DF9">
        <w:rPr>
          <w:rFonts w:ascii="Times New Roman" w:hAnsi="Times New Roman" w:cs="Times New Roman"/>
          <w:spacing w:val="1"/>
          <w:sz w:val="24"/>
          <w:szCs w:val="24"/>
        </w:rPr>
        <w:t>i</w:t>
      </w:r>
      <w:r w:rsidRPr="00340DF9">
        <w:rPr>
          <w:rFonts w:ascii="Times New Roman" w:hAnsi="Times New Roman" w:cs="Times New Roman"/>
          <w:sz w:val="24"/>
          <w:szCs w:val="24"/>
        </w:rPr>
        <w:t xml:space="preserve">on with </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he</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invo</w:t>
      </w:r>
      <w:r w:rsidRPr="00340DF9">
        <w:rPr>
          <w:rFonts w:ascii="Times New Roman" w:hAnsi="Times New Roman" w:cs="Times New Roman"/>
          <w:spacing w:val="1"/>
          <w:sz w:val="24"/>
          <w:szCs w:val="24"/>
        </w:rPr>
        <w:t>l</w:t>
      </w:r>
      <w:r w:rsidRPr="00340DF9">
        <w:rPr>
          <w:rFonts w:ascii="Times New Roman" w:hAnsi="Times New Roman" w:cs="Times New Roman"/>
          <w:sz w:val="24"/>
          <w:szCs w:val="24"/>
        </w:rPr>
        <w:t>v</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d p</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rti</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s. Th</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se</w:t>
      </w:r>
      <w:r w:rsidRPr="00340DF9">
        <w:rPr>
          <w:rFonts w:ascii="Times New Roman" w:hAnsi="Times New Roman" w:cs="Times New Roman"/>
          <w:spacing w:val="-1"/>
          <w:sz w:val="24"/>
          <w:szCs w:val="24"/>
        </w:rPr>
        <w:t xml:space="preserve"> </w:t>
      </w:r>
      <w:r w:rsidRPr="00340DF9">
        <w:rPr>
          <w:rFonts w:ascii="Times New Roman" w:hAnsi="Times New Roman" w:cs="Times New Roman"/>
          <w:spacing w:val="2"/>
          <w:sz w:val="24"/>
          <w:szCs w:val="24"/>
        </w:rPr>
        <w:t>p</w:t>
      </w:r>
      <w:r w:rsidRPr="00340DF9">
        <w:rPr>
          <w:rFonts w:ascii="Times New Roman" w:hAnsi="Times New Roman" w:cs="Times New Roman"/>
          <w:sz w:val="24"/>
          <w:szCs w:val="24"/>
        </w:rPr>
        <w:t>ro</w:t>
      </w:r>
      <w:r w:rsidRPr="00340DF9">
        <w:rPr>
          <w:rFonts w:ascii="Times New Roman" w:hAnsi="Times New Roman" w:cs="Times New Roman"/>
          <w:spacing w:val="-2"/>
          <w:sz w:val="24"/>
          <w:szCs w:val="24"/>
        </w:rPr>
        <w:t>c</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d</w:t>
      </w:r>
      <w:r w:rsidRPr="00340DF9">
        <w:rPr>
          <w:rFonts w:ascii="Times New Roman" w:hAnsi="Times New Roman" w:cs="Times New Roman"/>
          <w:spacing w:val="2"/>
          <w:sz w:val="24"/>
          <w:szCs w:val="24"/>
        </w:rPr>
        <w:t>u</w:t>
      </w:r>
      <w:r w:rsidRPr="00340DF9">
        <w:rPr>
          <w:rFonts w:ascii="Times New Roman" w:hAnsi="Times New Roman" w:cs="Times New Roman"/>
          <w:sz w:val="24"/>
          <w:szCs w:val="24"/>
        </w:rPr>
        <w:t>r</w:t>
      </w:r>
      <w:r w:rsidRPr="00340DF9">
        <w:rPr>
          <w:rFonts w:ascii="Times New Roman" w:hAnsi="Times New Roman" w:cs="Times New Roman"/>
          <w:spacing w:val="-2"/>
          <w:sz w:val="24"/>
          <w:szCs w:val="24"/>
        </w:rPr>
        <w:t>e</w:t>
      </w:r>
      <w:r w:rsidRPr="00340DF9">
        <w:rPr>
          <w:rFonts w:ascii="Times New Roman" w:hAnsi="Times New Roman" w:cs="Times New Roman"/>
          <w:sz w:val="24"/>
          <w:szCs w:val="24"/>
        </w:rPr>
        <w:t>s</w:t>
      </w:r>
      <w:r w:rsidRPr="00340DF9">
        <w:rPr>
          <w:rFonts w:ascii="Times New Roman" w:hAnsi="Times New Roman" w:cs="Times New Roman"/>
          <w:spacing w:val="2"/>
          <w:sz w:val="24"/>
          <w:szCs w:val="24"/>
        </w:rPr>
        <w:t xml:space="preserve"> </w:t>
      </w:r>
      <w:r w:rsidRPr="00340DF9">
        <w:rPr>
          <w:rFonts w:ascii="Times New Roman" w:hAnsi="Times New Roman" w:cs="Times New Roman"/>
          <w:sz w:val="24"/>
          <w:szCs w:val="24"/>
        </w:rPr>
        <w:t>should not be in</w:t>
      </w:r>
      <w:r w:rsidRPr="00340DF9">
        <w:rPr>
          <w:rFonts w:ascii="Times New Roman" w:hAnsi="Times New Roman" w:cs="Times New Roman"/>
          <w:spacing w:val="1"/>
          <w:sz w:val="24"/>
          <w:szCs w:val="24"/>
        </w:rPr>
        <w:t>t</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rp</w:t>
      </w:r>
      <w:r w:rsidRPr="00340DF9">
        <w:rPr>
          <w:rFonts w:ascii="Times New Roman" w:hAnsi="Times New Roman" w:cs="Times New Roman"/>
          <w:spacing w:val="-1"/>
          <w:sz w:val="24"/>
          <w:szCs w:val="24"/>
        </w:rPr>
        <w:t>re</w:t>
      </w:r>
      <w:r w:rsidRPr="00340DF9">
        <w:rPr>
          <w:rFonts w:ascii="Times New Roman" w:hAnsi="Times New Roman" w:cs="Times New Roman"/>
          <w:sz w:val="24"/>
          <w:szCs w:val="24"/>
        </w:rPr>
        <w:t>ted</w:t>
      </w:r>
      <w:r w:rsidRPr="00340DF9">
        <w:rPr>
          <w:rFonts w:ascii="Times New Roman" w:hAnsi="Times New Roman" w:cs="Times New Roman"/>
          <w:spacing w:val="2"/>
          <w:sz w:val="24"/>
          <w:szCs w:val="24"/>
        </w:rPr>
        <w:t xml:space="preserve">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s a</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me</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ns to</w:t>
      </w:r>
      <w:r w:rsidRPr="00340DF9">
        <w:rPr>
          <w:rFonts w:ascii="Times New Roman" w:hAnsi="Times New Roman" w:cs="Times New Roman"/>
          <w:spacing w:val="2"/>
          <w:sz w:val="24"/>
          <w:szCs w:val="24"/>
        </w:rPr>
        <w:t xml:space="preserve"> </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l</w:t>
      </w:r>
      <w:r w:rsidRPr="00340DF9">
        <w:rPr>
          <w:rFonts w:ascii="Times New Roman" w:hAnsi="Times New Roman" w:cs="Times New Roman"/>
          <w:spacing w:val="1"/>
          <w:sz w:val="24"/>
          <w:szCs w:val="24"/>
        </w:rPr>
        <w:t>i</w:t>
      </w:r>
      <w:r w:rsidRPr="00340DF9">
        <w:rPr>
          <w:rFonts w:ascii="Times New Roman" w:hAnsi="Times New Roman" w:cs="Times New Roman"/>
          <w:sz w:val="24"/>
          <w:szCs w:val="24"/>
        </w:rPr>
        <w:t>m</w:t>
      </w:r>
      <w:r w:rsidRPr="00340DF9">
        <w:rPr>
          <w:rFonts w:ascii="Times New Roman" w:hAnsi="Times New Roman" w:cs="Times New Roman"/>
          <w:spacing w:val="1"/>
          <w:sz w:val="24"/>
          <w:szCs w:val="24"/>
        </w:rPr>
        <w:t>i</w:t>
      </w:r>
      <w:r w:rsidRPr="00340DF9">
        <w:rPr>
          <w:rFonts w:ascii="Times New Roman" w:hAnsi="Times New Roman" w:cs="Times New Roman"/>
          <w:sz w:val="24"/>
          <w:szCs w:val="24"/>
        </w:rPr>
        <w:t>n</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te or</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w</w:t>
      </w:r>
      <w:r w:rsidRPr="00340DF9">
        <w:rPr>
          <w:rFonts w:ascii="Times New Roman" w:hAnsi="Times New Roman" w:cs="Times New Roman"/>
          <w:spacing w:val="-1"/>
          <w:sz w:val="24"/>
          <w:szCs w:val="24"/>
        </w:rPr>
        <w:t>ea</w:t>
      </w:r>
      <w:r w:rsidRPr="00340DF9">
        <w:rPr>
          <w:rFonts w:ascii="Times New Roman" w:hAnsi="Times New Roman" w:cs="Times New Roman"/>
          <w:spacing w:val="2"/>
          <w:sz w:val="24"/>
          <w:szCs w:val="24"/>
        </w:rPr>
        <w:t>k</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n fi</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s</w:t>
      </w:r>
      <w:r w:rsidRPr="00340DF9">
        <w:rPr>
          <w:rFonts w:ascii="Times New Roman" w:hAnsi="Times New Roman" w:cs="Times New Roman"/>
          <w:spacing w:val="6"/>
          <w:sz w:val="24"/>
          <w:szCs w:val="24"/>
        </w:rPr>
        <w:t>t</w:t>
      </w:r>
      <w:r w:rsidRPr="00340DF9">
        <w:rPr>
          <w:rFonts w:ascii="Times New Roman" w:hAnsi="Times New Roman" w:cs="Times New Roman"/>
          <w:spacing w:val="-1"/>
          <w:sz w:val="24"/>
          <w:szCs w:val="24"/>
        </w:rPr>
        <w:t>-</w:t>
      </w:r>
      <w:r w:rsidRPr="00340DF9">
        <w:rPr>
          <w:rFonts w:ascii="Times New Roman" w:hAnsi="Times New Roman" w:cs="Times New Roman"/>
          <w:sz w:val="24"/>
          <w:szCs w:val="24"/>
        </w:rPr>
        <w:t>lev</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l supe</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viso</w:t>
      </w:r>
      <w:r w:rsidRPr="00340DF9">
        <w:rPr>
          <w:rFonts w:ascii="Times New Roman" w:hAnsi="Times New Roman" w:cs="Times New Roman"/>
          <w:spacing w:val="5"/>
          <w:sz w:val="24"/>
          <w:szCs w:val="24"/>
        </w:rPr>
        <w:t>r</w:t>
      </w:r>
      <w:r w:rsidRPr="00340DF9">
        <w:rPr>
          <w:rFonts w:ascii="Times New Roman" w:hAnsi="Times New Roman" w:cs="Times New Roman"/>
          <w:sz w:val="24"/>
          <w:szCs w:val="24"/>
        </w:rPr>
        <w:t>y</w:t>
      </w:r>
      <w:r w:rsidRPr="00340DF9">
        <w:rPr>
          <w:rFonts w:ascii="Times New Roman" w:hAnsi="Times New Roman" w:cs="Times New Roman"/>
          <w:spacing w:val="-5"/>
          <w:sz w:val="24"/>
          <w:szCs w:val="24"/>
        </w:rPr>
        <w:t xml:space="preserve"> </w:t>
      </w:r>
      <w:r w:rsidRPr="00340DF9">
        <w:rPr>
          <w:rFonts w:ascii="Times New Roman" w:hAnsi="Times New Roman" w:cs="Times New Roman"/>
          <w:spacing w:val="2"/>
          <w:sz w:val="24"/>
          <w:szCs w:val="24"/>
        </w:rPr>
        <w:t>o</w:t>
      </w:r>
      <w:r w:rsidRPr="00340DF9">
        <w:rPr>
          <w:rFonts w:ascii="Times New Roman" w:hAnsi="Times New Roman" w:cs="Times New Roman"/>
          <w:sz w:val="24"/>
          <w:szCs w:val="24"/>
        </w:rPr>
        <w:t xml:space="preserve">r </w:t>
      </w:r>
      <w:r w:rsidRPr="00340DF9">
        <w:rPr>
          <w:rFonts w:ascii="Times New Roman" w:hAnsi="Times New Roman" w:cs="Times New Roman"/>
          <w:spacing w:val="-2"/>
          <w:sz w:val="24"/>
          <w:szCs w:val="24"/>
        </w:rPr>
        <w:t>a</w:t>
      </w:r>
      <w:r w:rsidRPr="00340DF9">
        <w:rPr>
          <w:rFonts w:ascii="Times New Roman" w:hAnsi="Times New Roman" w:cs="Times New Roman"/>
          <w:spacing w:val="2"/>
          <w:sz w:val="24"/>
          <w:szCs w:val="24"/>
        </w:rPr>
        <w:t>d</w:t>
      </w:r>
      <w:r w:rsidRPr="00340DF9">
        <w:rPr>
          <w:rFonts w:ascii="Times New Roman" w:hAnsi="Times New Roman" w:cs="Times New Roman"/>
          <w:sz w:val="24"/>
          <w:szCs w:val="24"/>
        </w:rPr>
        <w:t>m</w:t>
      </w:r>
      <w:r w:rsidRPr="00340DF9">
        <w:rPr>
          <w:rFonts w:ascii="Times New Roman" w:hAnsi="Times New Roman" w:cs="Times New Roman"/>
          <w:spacing w:val="1"/>
          <w:sz w:val="24"/>
          <w:szCs w:val="24"/>
        </w:rPr>
        <w:t>i</w:t>
      </w:r>
      <w:r w:rsidRPr="00340DF9">
        <w:rPr>
          <w:rFonts w:ascii="Times New Roman" w:hAnsi="Times New Roman" w:cs="Times New Roman"/>
          <w:sz w:val="24"/>
          <w:szCs w:val="24"/>
        </w:rPr>
        <w:t>nis</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r</w:t>
      </w:r>
      <w:r w:rsidRPr="00340DF9">
        <w:rPr>
          <w:rFonts w:ascii="Times New Roman" w:hAnsi="Times New Roman" w:cs="Times New Roman"/>
          <w:spacing w:val="-2"/>
          <w:sz w:val="24"/>
          <w:szCs w:val="24"/>
        </w:rPr>
        <w:t>a</w:t>
      </w:r>
      <w:r w:rsidRPr="00340DF9">
        <w:rPr>
          <w:rFonts w:ascii="Times New Roman" w:hAnsi="Times New Roman" w:cs="Times New Roman"/>
          <w:sz w:val="24"/>
          <w:szCs w:val="24"/>
        </w:rPr>
        <w:t>t</w:t>
      </w:r>
      <w:r w:rsidRPr="00340DF9">
        <w:rPr>
          <w:rFonts w:ascii="Times New Roman" w:hAnsi="Times New Roman" w:cs="Times New Roman"/>
          <w:spacing w:val="1"/>
          <w:sz w:val="24"/>
          <w:szCs w:val="24"/>
        </w:rPr>
        <w:t>i</w:t>
      </w:r>
      <w:r w:rsidRPr="00340DF9">
        <w:rPr>
          <w:rFonts w:ascii="Times New Roman" w:hAnsi="Times New Roman" w:cs="Times New Roman"/>
          <w:sz w:val="24"/>
          <w:szCs w:val="24"/>
        </w:rPr>
        <w:t>ve</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rol</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s of ind</w:t>
      </w:r>
      <w:r w:rsidRPr="00340DF9">
        <w:rPr>
          <w:rFonts w:ascii="Times New Roman" w:hAnsi="Times New Roman" w:cs="Times New Roman"/>
          <w:spacing w:val="1"/>
          <w:sz w:val="24"/>
          <w:szCs w:val="24"/>
        </w:rPr>
        <w:t>i</w:t>
      </w:r>
      <w:r w:rsidRPr="00340DF9">
        <w:rPr>
          <w:rFonts w:ascii="Times New Roman" w:hAnsi="Times New Roman" w:cs="Times New Roman"/>
          <w:sz w:val="24"/>
          <w:szCs w:val="24"/>
        </w:rPr>
        <w:t>viduals or to p</w:t>
      </w:r>
      <w:r w:rsidRPr="00340DF9">
        <w:rPr>
          <w:rFonts w:ascii="Times New Roman" w:hAnsi="Times New Roman" w:cs="Times New Roman"/>
          <w:spacing w:val="-1"/>
          <w:sz w:val="24"/>
          <w:szCs w:val="24"/>
        </w:rPr>
        <w:t>re</w:t>
      </w:r>
      <w:r w:rsidRPr="00340DF9">
        <w:rPr>
          <w:rFonts w:ascii="Times New Roman" w:hAnsi="Times New Roman" w:cs="Times New Roman"/>
          <w:sz w:val="24"/>
          <w:szCs w:val="24"/>
        </w:rPr>
        <w:t>v</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 xml:space="preserve">nt </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h</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m f</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om attempt</w:t>
      </w:r>
      <w:r w:rsidRPr="00340DF9">
        <w:rPr>
          <w:rFonts w:ascii="Times New Roman" w:hAnsi="Times New Roman" w:cs="Times New Roman"/>
          <w:spacing w:val="1"/>
          <w:sz w:val="24"/>
          <w:szCs w:val="24"/>
        </w:rPr>
        <w:t>i</w:t>
      </w:r>
      <w:r w:rsidRPr="00340DF9">
        <w:rPr>
          <w:rFonts w:ascii="Times New Roman" w:hAnsi="Times New Roman" w:cs="Times New Roman"/>
          <w:sz w:val="24"/>
          <w:szCs w:val="24"/>
        </w:rPr>
        <w:t>ng</w:t>
      </w:r>
      <w:r w:rsidRPr="00340DF9">
        <w:rPr>
          <w:rFonts w:ascii="Times New Roman" w:hAnsi="Times New Roman" w:cs="Times New Roman"/>
          <w:spacing w:val="-2"/>
          <w:sz w:val="24"/>
          <w:szCs w:val="24"/>
        </w:rPr>
        <w:t xml:space="preserve"> </w:t>
      </w:r>
      <w:r w:rsidRPr="00340DF9">
        <w:rPr>
          <w:rFonts w:ascii="Times New Roman" w:hAnsi="Times New Roman" w:cs="Times New Roman"/>
          <w:sz w:val="24"/>
          <w:szCs w:val="24"/>
        </w:rPr>
        <w:t>i</w:t>
      </w:r>
      <w:r w:rsidRPr="00340DF9">
        <w:rPr>
          <w:rFonts w:ascii="Times New Roman" w:hAnsi="Times New Roman" w:cs="Times New Roman"/>
          <w:spacing w:val="3"/>
          <w:sz w:val="24"/>
          <w:szCs w:val="24"/>
        </w:rPr>
        <w:t>m</w:t>
      </w:r>
      <w:r w:rsidRPr="00340DF9">
        <w:rPr>
          <w:rFonts w:ascii="Times New Roman" w:hAnsi="Times New Roman" w:cs="Times New Roman"/>
          <w:sz w:val="24"/>
          <w:szCs w:val="24"/>
        </w:rPr>
        <w:t>medi</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 xml:space="preserve">te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nd i</w:t>
      </w:r>
      <w:r w:rsidRPr="00340DF9">
        <w:rPr>
          <w:rFonts w:ascii="Times New Roman" w:hAnsi="Times New Roman" w:cs="Times New Roman"/>
          <w:spacing w:val="1"/>
          <w:sz w:val="24"/>
          <w:szCs w:val="24"/>
        </w:rPr>
        <w:t>m</w:t>
      </w:r>
      <w:r w:rsidRPr="00340DF9">
        <w:rPr>
          <w:rFonts w:ascii="Times New Roman" w:hAnsi="Times New Roman" w:cs="Times New Roman"/>
          <w:sz w:val="24"/>
          <w:szCs w:val="24"/>
        </w:rPr>
        <w:t>p</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rti</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 xml:space="preserve">l </w:t>
      </w:r>
      <w:r w:rsidRPr="00340DF9">
        <w:rPr>
          <w:rFonts w:ascii="Times New Roman" w:hAnsi="Times New Roman" w:cs="Times New Roman"/>
          <w:spacing w:val="2"/>
          <w:sz w:val="24"/>
          <w:szCs w:val="24"/>
        </w:rPr>
        <w:t>r</w:t>
      </w:r>
      <w:r w:rsidRPr="00340DF9">
        <w:rPr>
          <w:rFonts w:ascii="Times New Roman" w:hAnsi="Times New Roman" w:cs="Times New Roman"/>
          <w:spacing w:val="-1"/>
          <w:sz w:val="24"/>
          <w:szCs w:val="24"/>
        </w:rPr>
        <w:t>e</w:t>
      </w:r>
      <w:r w:rsidRPr="00340DF9">
        <w:rPr>
          <w:rFonts w:ascii="Times New Roman" w:hAnsi="Times New Roman" w:cs="Times New Roman"/>
          <w:spacing w:val="2"/>
          <w:sz w:val="24"/>
          <w:szCs w:val="24"/>
        </w:rPr>
        <w:t>s</w:t>
      </w:r>
      <w:r w:rsidRPr="00340DF9">
        <w:rPr>
          <w:rFonts w:ascii="Times New Roman" w:hAnsi="Times New Roman" w:cs="Times New Roman"/>
          <w:sz w:val="24"/>
          <w:szCs w:val="24"/>
        </w:rPr>
        <w:t>olu</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 xml:space="preserve">ion of </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onfli</w:t>
      </w:r>
      <w:r w:rsidRPr="00340DF9">
        <w:rPr>
          <w:rFonts w:ascii="Times New Roman" w:hAnsi="Times New Roman" w:cs="Times New Roman"/>
          <w:spacing w:val="-1"/>
          <w:sz w:val="24"/>
          <w:szCs w:val="24"/>
        </w:rPr>
        <w:t>c</w:t>
      </w:r>
      <w:r w:rsidRPr="00340DF9">
        <w:rPr>
          <w:rFonts w:ascii="Times New Roman" w:hAnsi="Times New Roman" w:cs="Times New Roman"/>
          <w:spacing w:val="4"/>
          <w:sz w:val="24"/>
          <w:szCs w:val="24"/>
        </w:rPr>
        <w:t>t</w:t>
      </w:r>
      <w:r w:rsidRPr="00340DF9">
        <w:rPr>
          <w:rFonts w:ascii="Times New Roman" w:hAnsi="Times New Roman" w:cs="Times New Roman"/>
          <w:sz w:val="24"/>
          <w:szCs w:val="24"/>
        </w:rPr>
        <w:t>s that d</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v</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lop wi</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 xml:space="preserve">hin </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h</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 xml:space="preserve">ir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r</w:t>
      </w:r>
      <w:r w:rsidRPr="00340DF9">
        <w:rPr>
          <w:rFonts w:ascii="Times New Roman" w:hAnsi="Times New Roman" w:cs="Times New Roman"/>
          <w:spacing w:val="-2"/>
          <w:sz w:val="24"/>
          <w:szCs w:val="24"/>
        </w:rPr>
        <w:t>e</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 xml:space="preserve">s </w:t>
      </w:r>
      <w:r w:rsidRPr="00340DF9">
        <w:rPr>
          <w:rFonts w:ascii="Times New Roman" w:hAnsi="Times New Roman" w:cs="Times New Roman"/>
          <w:spacing w:val="2"/>
          <w:sz w:val="24"/>
          <w:szCs w:val="24"/>
        </w:rPr>
        <w:t>o</w:t>
      </w:r>
      <w:r w:rsidRPr="00340DF9">
        <w:rPr>
          <w:rFonts w:ascii="Times New Roman" w:hAnsi="Times New Roman" w:cs="Times New Roman"/>
          <w:sz w:val="24"/>
          <w:szCs w:val="24"/>
        </w:rPr>
        <w:t xml:space="preserve">f </w:t>
      </w:r>
      <w:r w:rsidRPr="00340DF9">
        <w:rPr>
          <w:rFonts w:ascii="Times New Roman" w:hAnsi="Times New Roman" w:cs="Times New Roman"/>
          <w:spacing w:val="-1"/>
          <w:sz w:val="24"/>
          <w:szCs w:val="24"/>
        </w:rPr>
        <w:t>re</w:t>
      </w:r>
      <w:r w:rsidRPr="00340DF9">
        <w:rPr>
          <w:rFonts w:ascii="Times New Roman" w:hAnsi="Times New Roman" w:cs="Times New Roman"/>
          <w:sz w:val="24"/>
          <w:szCs w:val="24"/>
        </w:rPr>
        <w:t>spons</w:t>
      </w:r>
      <w:r w:rsidRPr="00340DF9">
        <w:rPr>
          <w:rFonts w:ascii="Times New Roman" w:hAnsi="Times New Roman" w:cs="Times New Roman"/>
          <w:spacing w:val="1"/>
          <w:sz w:val="24"/>
          <w:szCs w:val="24"/>
        </w:rPr>
        <w:t>i</w:t>
      </w:r>
      <w:r w:rsidRPr="00340DF9">
        <w:rPr>
          <w:rFonts w:ascii="Times New Roman" w:hAnsi="Times New Roman" w:cs="Times New Roman"/>
          <w:sz w:val="24"/>
          <w:szCs w:val="24"/>
        </w:rPr>
        <w:t>bi</w:t>
      </w:r>
      <w:r w:rsidRPr="00340DF9">
        <w:rPr>
          <w:rFonts w:ascii="Times New Roman" w:hAnsi="Times New Roman" w:cs="Times New Roman"/>
          <w:spacing w:val="1"/>
          <w:sz w:val="24"/>
          <w:szCs w:val="24"/>
        </w:rPr>
        <w:t>l</w:t>
      </w:r>
      <w:r w:rsidRPr="00340DF9">
        <w:rPr>
          <w:rFonts w:ascii="Times New Roman" w:hAnsi="Times New Roman" w:cs="Times New Roman"/>
          <w:sz w:val="24"/>
          <w:szCs w:val="24"/>
        </w:rPr>
        <w:t>i</w:t>
      </w:r>
      <w:r w:rsidRPr="00340DF9">
        <w:rPr>
          <w:rFonts w:ascii="Times New Roman" w:hAnsi="Times New Roman" w:cs="Times New Roman"/>
          <w:spacing w:val="3"/>
          <w:sz w:val="24"/>
          <w:szCs w:val="24"/>
        </w:rPr>
        <w:t>t</w:t>
      </w:r>
      <w:r w:rsidRPr="00340DF9">
        <w:rPr>
          <w:rFonts w:ascii="Times New Roman" w:hAnsi="Times New Roman" w:cs="Times New Roman"/>
          <w:spacing w:val="-5"/>
          <w:sz w:val="24"/>
          <w:szCs w:val="24"/>
        </w:rPr>
        <w:t>y</w:t>
      </w:r>
      <w:r w:rsidRPr="00340DF9">
        <w:rPr>
          <w:rFonts w:ascii="Times New Roman" w:hAnsi="Times New Roman" w:cs="Times New Roman"/>
          <w:sz w:val="24"/>
          <w:szCs w:val="24"/>
        </w:rPr>
        <w:t>. While the Ombuds is available to consult with anyone at any</w:t>
      </w:r>
      <w:r>
        <w:rPr>
          <w:rFonts w:ascii="Times New Roman" w:hAnsi="Times New Roman" w:cs="Times New Roman"/>
          <w:sz w:val="24"/>
          <w:szCs w:val="24"/>
        </w:rPr>
        <w:t xml:space="preserve"> </w:t>
      </w:r>
      <w:r w:rsidRPr="00340DF9">
        <w:rPr>
          <w:rFonts w:ascii="Times New Roman" w:hAnsi="Times New Roman" w:cs="Times New Roman"/>
          <w:sz w:val="24"/>
          <w:szCs w:val="24"/>
        </w:rPr>
        <w:t>time during the formal process, the Ombuds is neve</w:t>
      </w:r>
      <w:r w:rsidR="0050055C">
        <w:rPr>
          <w:rFonts w:ascii="Times New Roman" w:hAnsi="Times New Roman" w:cs="Times New Roman"/>
          <w:sz w:val="24"/>
          <w:szCs w:val="24"/>
        </w:rPr>
        <w:t>r a part of the formal process.</w:t>
      </w:r>
    </w:p>
    <w:p w:rsidR="00340DF9" w:rsidRPr="00340DF9" w:rsidRDefault="00340DF9" w:rsidP="00340DF9">
      <w:pPr>
        <w:spacing w:before="100" w:beforeAutospacing="1" w:after="100" w:afterAutospacing="1" w:line="195" w:lineRule="atLeast"/>
        <w:ind w:left="100"/>
        <w:jc w:val="both"/>
        <w:rPr>
          <w:rFonts w:ascii="Times New Roman" w:eastAsia="Times New Roman" w:hAnsi="Times New Roman" w:cs="Times New Roman"/>
          <w:b/>
          <w:sz w:val="24"/>
          <w:szCs w:val="24"/>
          <w:u w:val="single"/>
        </w:rPr>
      </w:pPr>
      <w:r w:rsidRPr="00340DF9">
        <w:rPr>
          <w:rFonts w:ascii="Times New Roman" w:eastAsia="Times New Roman" w:hAnsi="Times New Roman" w:cs="Times New Roman"/>
          <w:b/>
          <w:sz w:val="24"/>
          <w:szCs w:val="24"/>
          <w:u w:val="single"/>
        </w:rPr>
        <w:t>Formal Grievance Resolution</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t xml:space="preserve">In general, all formal grievances should be reviewed at a minimum of two levels if possible, within the complainant’s college/unit including the head of the academic or administrative unit or his/her designee.  If the respondent </w:t>
      </w:r>
      <w:r w:rsidRPr="00340DF9">
        <w:rPr>
          <w:rFonts w:ascii="Times New Roman" w:hAnsi="Times New Roman" w:cs="Times New Roman"/>
          <w:sz w:val="24"/>
          <w:szCs w:val="24"/>
        </w:rPr>
        <w:t xml:space="preserve">(individual against whom complaint is brought) </w:t>
      </w:r>
      <w:r w:rsidRPr="00340DF9">
        <w:rPr>
          <w:rFonts w:ascii="Times New Roman" w:eastAsia="Times New Roman" w:hAnsi="Times New Roman" w:cs="Times New Roman"/>
          <w:sz w:val="24"/>
          <w:szCs w:val="24"/>
        </w:rPr>
        <w:t>is the faculty member’s immediate supervisor, then the review process will start at the next administrative level below the level of the Provost. If two levels of review are not possible, then the grievance is reviewed by the Associate Vice President for Faculty prior to submission to the Grievance Oversight Committee (see “</w:t>
      </w:r>
      <w:r w:rsidRPr="00340DF9">
        <w:rPr>
          <w:rFonts w:ascii="Times New Roman" w:hAnsi="Times New Roman" w:cs="Times New Roman"/>
          <w:sz w:val="24"/>
          <w:szCs w:val="24"/>
        </w:rPr>
        <w:t>Routing of Formal Grievance Complaint Form” and flowchart below)</w:t>
      </w:r>
      <w:r w:rsidRPr="00340DF9">
        <w:rPr>
          <w:rFonts w:ascii="Times New Roman" w:eastAsia="Times New Roman" w:hAnsi="Times New Roman" w:cs="Times New Roman"/>
          <w:sz w:val="24"/>
          <w:szCs w:val="24"/>
        </w:rPr>
        <w:t>.  A complainant (aggrieved faculty member) must file a formal written grievance using the Grievance Form, by the last day of the next semester (fall and spring semesters only) of the event that has given rise to the grievance. Within 21 calendar days of receipt of the grievance, the complainant’s immediate supervisor must investigate and provide a written response to the complainant’s grievance including sources of information used to make a decision.  The investigation may include:</w:t>
      </w:r>
    </w:p>
    <w:p w:rsidR="00340DF9" w:rsidRPr="00340DF9" w:rsidRDefault="00340DF9" w:rsidP="00340DF9">
      <w:pPr>
        <w:numPr>
          <w:ilvl w:val="0"/>
          <w:numId w:val="4"/>
        </w:numPr>
        <w:autoSpaceDE w:val="0"/>
        <w:autoSpaceDN w:val="0"/>
        <w:adjustRightInd w:val="0"/>
        <w:spacing w:after="0" w:line="240" w:lineRule="auto"/>
        <w:ind w:right="874"/>
        <w:contextualSpacing/>
        <w:jc w:val="both"/>
        <w:rPr>
          <w:rFonts w:ascii="Times New Roman" w:hAnsi="Times New Roman" w:cs="Times New Roman"/>
          <w:sz w:val="24"/>
          <w:szCs w:val="24"/>
        </w:rPr>
      </w:pPr>
      <w:r w:rsidRPr="00340DF9">
        <w:rPr>
          <w:rFonts w:ascii="Times New Roman" w:hAnsi="Times New Roman" w:cs="Times New Roman"/>
          <w:sz w:val="24"/>
          <w:szCs w:val="24"/>
        </w:rPr>
        <w:t>me</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ting wi</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h complainant, respondent (and any other necessary parties to d</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v</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lop an und</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rst</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ndi</w:t>
      </w:r>
      <w:r w:rsidRPr="00340DF9">
        <w:rPr>
          <w:rFonts w:ascii="Times New Roman" w:hAnsi="Times New Roman" w:cs="Times New Roman"/>
          <w:spacing w:val="3"/>
          <w:sz w:val="24"/>
          <w:szCs w:val="24"/>
        </w:rPr>
        <w:t>n</w:t>
      </w:r>
      <w:r w:rsidRPr="00340DF9">
        <w:rPr>
          <w:rFonts w:ascii="Times New Roman" w:hAnsi="Times New Roman" w:cs="Times New Roman"/>
          <w:sz w:val="24"/>
          <w:szCs w:val="24"/>
        </w:rPr>
        <w:t>g</w:t>
      </w:r>
      <w:r w:rsidRPr="00340DF9">
        <w:rPr>
          <w:rFonts w:ascii="Times New Roman" w:hAnsi="Times New Roman" w:cs="Times New Roman"/>
          <w:spacing w:val="-2"/>
          <w:sz w:val="24"/>
          <w:szCs w:val="24"/>
        </w:rPr>
        <w:t xml:space="preserve"> </w:t>
      </w:r>
      <w:r w:rsidRPr="00340DF9">
        <w:rPr>
          <w:rFonts w:ascii="Times New Roman" w:hAnsi="Times New Roman" w:cs="Times New Roman"/>
          <w:sz w:val="24"/>
          <w:szCs w:val="24"/>
        </w:rPr>
        <w:t>of the grievance,</w:t>
      </w:r>
    </w:p>
    <w:p w:rsidR="00340DF9" w:rsidRPr="00340DF9" w:rsidRDefault="00340DF9" w:rsidP="00340DF9">
      <w:pPr>
        <w:numPr>
          <w:ilvl w:val="0"/>
          <w:numId w:val="4"/>
        </w:numPr>
        <w:autoSpaceDE w:val="0"/>
        <w:autoSpaceDN w:val="0"/>
        <w:adjustRightInd w:val="0"/>
        <w:spacing w:after="0" w:line="240" w:lineRule="auto"/>
        <w:ind w:right="-20"/>
        <w:contextualSpacing/>
        <w:jc w:val="both"/>
        <w:rPr>
          <w:rFonts w:ascii="Times New Roman" w:hAnsi="Times New Roman" w:cs="Times New Roman"/>
          <w:sz w:val="24"/>
          <w:szCs w:val="24"/>
        </w:rPr>
      </w:pPr>
      <w:r w:rsidRPr="00340DF9">
        <w:rPr>
          <w:rFonts w:ascii="Times New Roman" w:hAnsi="Times New Roman" w:cs="Times New Roman"/>
          <w:sz w:val="24"/>
          <w:szCs w:val="24"/>
        </w:rPr>
        <w:t>r</w:t>
      </w:r>
      <w:r w:rsidRPr="00340DF9">
        <w:rPr>
          <w:rFonts w:ascii="Times New Roman" w:hAnsi="Times New Roman" w:cs="Times New Roman"/>
          <w:spacing w:val="-2"/>
          <w:sz w:val="24"/>
          <w:szCs w:val="24"/>
        </w:rPr>
        <w:t>e</w:t>
      </w:r>
      <w:r w:rsidRPr="00340DF9">
        <w:rPr>
          <w:rFonts w:ascii="Times New Roman" w:hAnsi="Times New Roman" w:cs="Times New Roman"/>
          <w:sz w:val="24"/>
          <w:szCs w:val="24"/>
        </w:rPr>
        <w:t>viewing</w:t>
      </w:r>
      <w:r w:rsidRPr="00340DF9">
        <w:rPr>
          <w:rFonts w:ascii="Times New Roman" w:hAnsi="Times New Roman" w:cs="Times New Roman"/>
          <w:spacing w:val="-1"/>
          <w:sz w:val="24"/>
          <w:szCs w:val="24"/>
        </w:rPr>
        <w:t xml:space="preserve"> a</w:t>
      </w:r>
      <w:r w:rsidRPr="00340DF9">
        <w:rPr>
          <w:rFonts w:ascii="Times New Roman" w:hAnsi="Times New Roman" w:cs="Times New Roman"/>
          <w:sz w:val="24"/>
          <w:szCs w:val="24"/>
        </w:rPr>
        <w:t>p</w:t>
      </w:r>
      <w:r w:rsidRPr="00340DF9">
        <w:rPr>
          <w:rFonts w:ascii="Times New Roman" w:hAnsi="Times New Roman" w:cs="Times New Roman"/>
          <w:spacing w:val="2"/>
          <w:sz w:val="24"/>
          <w:szCs w:val="24"/>
        </w:rPr>
        <w:t>p</w:t>
      </w:r>
      <w:r w:rsidRPr="00340DF9">
        <w:rPr>
          <w:rFonts w:ascii="Times New Roman" w:hAnsi="Times New Roman" w:cs="Times New Roman"/>
          <w:sz w:val="24"/>
          <w:szCs w:val="24"/>
        </w:rPr>
        <w:t>rop</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iate</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w</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i</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t</w:t>
      </w:r>
      <w:r w:rsidRPr="00340DF9">
        <w:rPr>
          <w:rFonts w:ascii="Times New Roman" w:hAnsi="Times New Roman" w:cs="Times New Roman"/>
          <w:spacing w:val="2"/>
          <w:sz w:val="24"/>
          <w:szCs w:val="24"/>
        </w:rPr>
        <w:t>e</w:t>
      </w:r>
      <w:r w:rsidRPr="00340DF9">
        <w:rPr>
          <w:rFonts w:ascii="Times New Roman" w:hAnsi="Times New Roman" w:cs="Times New Roman"/>
          <w:sz w:val="24"/>
          <w:szCs w:val="24"/>
        </w:rPr>
        <w:t>n pol</w:t>
      </w:r>
      <w:r w:rsidRPr="00340DF9">
        <w:rPr>
          <w:rFonts w:ascii="Times New Roman" w:hAnsi="Times New Roman" w:cs="Times New Roman"/>
          <w:spacing w:val="1"/>
          <w:sz w:val="24"/>
          <w:szCs w:val="24"/>
        </w:rPr>
        <w:t>i</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 xml:space="preserve">ies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nd p</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o</w:t>
      </w:r>
      <w:r w:rsidRPr="00340DF9">
        <w:rPr>
          <w:rFonts w:ascii="Times New Roman" w:hAnsi="Times New Roman" w:cs="Times New Roman"/>
          <w:spacing w:val="1"/>
          <w:sz w:val="24"/>
          <w:szCs w:val="24"/>
        </w:rPr>
        <w:t>c</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dur</w:t>
      </w:r>
      <w:r w:rsidRPr="00340DF9">
        <w:rPr>
          <w:rFonts w:ascii="Times New Roman" w:hAnsi="Times New Roman" w:cs="Times New Roman"/>
          <w:spacing w:val="-2"/>
          <w:sz w:val="24"/>
          <w:szCs w:val="24"/>
        </w:rPr>
        <w:t>e</w:t>
      </w:r>
      <w:r w:rsidRPr="00340DF9">
        <w:rPr>
          <w:rFonts w:ascii="Times New Roman" w:hAnsi="Times New Roman" w:cs="Times New Roman"/>
          <w:spacing w:val="2"/>
          <w:sz w:val="24"/>
          <w:szCs w:val="24"/>
        </w:rPr>
        <w:t xml:space="preserve">s, and </w:t>
      </w:r>
    </w:p>
    <w:p w:rsidR="00340DF9" w:rsidRPr="00340DF9" w:rsidRDefault="00340DF9" w:rsidP="00340DF9">
      <w:pPr>
        <w:numPr>
          <w:ilvl w:val="0"/>
          <w:numId w:val="4"/>
        </w:numPr>
        <w:autoSpaceDE w:val="0"/>
        <w:autoSpaceDN w:val="0"/>
        <w:adjustRightInd w:val="0"/>
        <w:spacing w:after="0" w:line="240" w:lineRule="auto"/>
        <w:ind w:right="-20"/>
        <w:contextualSpacing/>
        <w:jc w:val="both"/>
        <w:rPr>
          <w:rFonts w:ascii="Times New Roman" w:hAnsi="Times New Roman" w:cs="Times New Roman"/>
          <w:sz w:val="24"/>
          <w:szCs w:val="24"/>
        </w:rPr>
      </w:pPr>
      <w:proofErr w:type="gramStart"/>
      <w:r w:rsidRPr="00340DF9">
        <w:rPr>
          <w:rFonts w:ascii="Times New Roman" w:hAnsi="Times New Roman" w:cs="Times New Roman"/>
          <w:spacing w:val="-1"/>
          <w:sz w:val="24"/>
          <w:szCs w:val="24"/>
        </w:rPr>
        <w:t>c</w:t>
      </w:r>
      <w:r w:rsidRPr="00340DF9">
        <w:rPr>
          <w:rFonts w:ascii="Times New Roman" w:hAnsi="Times New Roman" w:cs="Times New Roman"/>
          <w:sz w:val="24"/>
          <w:szCs w:val="24"/>
        </w:rPr>
        <w:t>onsulting</w:t>
      </w:r>
      <w:proofErr w:type="gramEnd"/>
      <w:r w:rsidRPr="00340DF9">
        <w:rPr>
          <w:rFonts w:ascii="Times New Roman" w:hAnsi="Times New Roman" w:cs="Times New Roman"/>
          <w:sz w:val="24"/>
          <w:szCs w:val="24"/>
        </w:rPr>
        <w:t xml:space="preserve"> wi</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 xml:space="preserve">h the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ppro</w:t>
      </w:r>
      <w:r w:rsidRPr="00340DF9">
        <w:rPr>
          <w:rFonts w:ascii="Times New Roman" w:hAnsi="Times New Roman" w:cs="Times New Roman"/>
          <w:spacing w:val="-1"/>
          <w:sz w:val="24"/>
          <w:szCs w:val="24"/>
        </w:rPr>
        <w:t>p</w:t>
      </w:r>
      <w:r w:rsidRPr="00340DF9">
        <w:rPr>
          <w:rFonts w:ascii="Times New Roman" w:hAnsi="Times New Roman" w:cs="Times New Roman"/>
          <w:sz w:val="24"/>
          <w:szCs w:val="24"/>
        </w:rPr>
        <w:t>r</w:t>
      </w:r>
      <w:r w:rsidRPr="00340DF9">
        <w:rPr>
          <w:rFonts w:ascii="Times New Roman" w:hAnsi="Times New Roman" w:cs="Times New Roman"/>
          <w:spacing w:val="2"/>
          <w:sz w:val="24"/>
          <w:szCs w:val="24"/>
        </w:rPr>
        <w:t>i</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 xml:space="preserve">te University administrators,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s n</w:t>
      </w:r>
      <w:r w:rsidRPr="00340DF9">
        <w:rPr>
          <w:rFonts w:ascii="Times New Roman" w:hAnsi="Times New Roman" w:cs="Times New Roman"/>
          <w:spacing w:val="-1"/>
          <w:sz w:val="24"/>
          <w:szCs w:val="24"/>
        </w:rPr>
        <w:t>ee</w:t>
      </w:r>
      <w:r w:rsidRPr="00340DF9">
        <w:rPr>
          <w:rFonts w:ascii="Times New Roman" w:hAnsi="Times New Roman" w:cs="Times New Roman"/>
          <w:sz w:val="24"/>
          <w:szCs w:val="24"/>
        </w:rPr>
        <w:t>d</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d,</w:t>
      </w:r>
      <w:r w:rsidRPr="00340DF9">
        <w:rPr>
          <w:rFonts w:ascii="Times New Roman" w:hAnsi="Times New Roman" w:cs="Times New Roman"/>
          <w:spacing w:val="2"/>
          <w:sz w:val="24"/>
          <w:szCs w:val="24"/>
        </w:rPr>
        <w:t xml:space="preserve"> </w:t>
      </w:r>
      <w:r w:rsidRPr="00340DF9">
        <w:rPr>
          <w:rFonts w:ascii="Times New Roman" w:hAnsi="Times New Roman" w:cs="Times New Roman"/>
          <w:sz w:val="24"/>
          <w:szCs w:val="24"/>
        </w:rPr>
        <w:t xml:space="preserve">for advice and </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la</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ifi</w:t>
      </w:r>
      <w:r w:rsidRPr="00340DF9">
        <w:rPr>
          <w:rFonts w:ascii="Times New Roman" w:hAnsi="Times New Roman" w:cs="Times New Roman"/>
          <w:spacing w:val="1"/>
          <w:sz w:val="24"/>
          <w:szCs w:val="24"/>
        </w:rPr>
        <w:t>c</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t</w:t>
      </w:r>
      <w:r w:rsidRPr="00340DF9">
        <w:rPr>
          <w:rFonts w:ascii="Times New Roman" w:hAnsi="Times New Roman" w:cs="Times New Roman"/>
          <w:spacing w:val="1"/>
          <w:sz w:val="24"/>
          <w:szCs w:val="24"/>
        </w:rPr>
        <w:t>i</w:t>
      </w:r>
      <w:r w:rsidRPr="00340DF9">
        <w:rPr>
          <w:rFonts w:ascii="Times New Roman" w:hAnsi="Times New Roman" w:cs="Times New Roman"/>
          <w:sz w:val="24"/>
          <w:szCs w:val="24"/>
        </w:rPr>
        <w:t>on of</w:t>
      </w:r>
      <w:r w:rsidRPr="00340DF9">
        <w:rPr>
          <w:rFonts w:ascii="Times New Roman" w:hAnsi="Times New Roman" w:cs="Times New Roman"/>
          <w:spacing w:val="-1"/>
          <w:sz w:val="24"/>
          <w:szCs w:val="24"/>
        </w:rPr>
        <w:t xml:space="preserve"> a</w:t>
      </w:r>
      <w:r w:rsidRPr="00340DF9">
        <w:rPr>
          <w:rFonts w:ascii="Times New Roman" w:hAnsi="Times New Roman" w:cs="Times New Roman"/>
          <w:spacing w:val="5"/>
          <w:sz w:val="24"/>
          <w:szCs w:val="24"/>
        </w:rPr>
        <w:t>n</w:t>
      </w:r>
      <w:r w:rsidRPr="00340DF9">
        <w:rPr>
          <w:rFonts w:ascii="Times New Roman" w:hAnsi="Times New Roman" w:cs="Times New Roman"/>
          <w:sz w:val="24"/>
          <w:szCs w:val="24"/>
        </w:rPr>
        <w:t>y</w:t>
      </w:r>
      <w:r w:rsidRPr="00340DF9">
        <w:rPr>
          <w:rFonts w:ascii="Times New Roman" w:hAnsi="Times New Roman" w:cs="Times New Roman"/>
          <w:spacing w:val="-5"/>
          <w:sz w:val="24"/>
          <w:szCs w:val="24"/>
        </w:rPr>
        <w:t xml:space="preserve"> </w:t>
      </w:r>
      <w:r w:rsidRPr="00340DF9">
        <w:rPr>
          <w:rFonts w:ascii="Times New Roman" w:hAnsi="Times New Roman" w:cs="Times New Roman"/>
          <w:sz w:val="24"/>
          <w:szCs w:val="24"/>
        </w:rPr>
        <w:t>pol</w:t>
      </w:r>
      <w:r w:rsidRPr="00340DF9">
        <w:rPr>
          <w:rFonts w:ascii="Times New Roman" w:hAnsi="Times New Roman" w:cs="Times New Roman"/>
          <w:spacing w:val="1"/>
          <w:sz w:val="24"/>
          <w:szCs w:val="24"/>
        </w:rPr>
        <w:t>i</w:t>
      </w:r>
      <w:r w:rsidRPr="00340DF9">
        <w:rPr>
          <w:rFonts w:ascii="Times New Roman" w:hAnsi="Times New Roman" w:cs="Times New Roman"/>
          <w:spacing w:val="-1"/>
          <w:sz w:val="24"/>
          <w:szCs w:val="24"/>
        </w:rPr>
        <w:t>c</w:t>
      </w:r>
      <w:r w:rsidRPr="00340DF9">
        <w:rPr>
          <w:rFonts w:ascii="Times New Roman" w:hAnsi="Times New Roman" w:cs="Times New Roman"/>
          <w:spacing w:val="3"/>
          <w:sz w:val="24"/>
          <w:szCs w:val="24"/>
        </w:rPr>
        <w:t>i</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s or p</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o</w:t>
      </w:r>
      <w:r w:rsidRPr="00340DF9">
        <w:rPr>
          <w:rFonts w:ascii="Times New Roman" w:hAnsi="Times New Roman" w:cs="Times New Roman"/>
          <w:spacing w:val="1"/>
          <w:sz w:val="24"/>
          <w:szCs w:val="24"/>
        </w:rPr>
        <w:t>c</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dur</w:t>
      </w:r>
      <w:r w:rsidRPr="00340DF9">
        <w:rPr>
          <w:rFonts w:ascii="Times New Roman" w:hAnsi="Times New Roman" w:cs="Times New Roman"/>
          <w:spacing w:val="-2"/>
          <w:sz w:val="24"/>
          <w:szCs w:val="24"/>
        </w:rPr>
        <w:t>e</w:t>
      </w:r>
      <w:r w:rsidRPr="00340DF9">
        <w:rPr>
          <w:rFonts w:ascii="Times New Roman" w:hAnsi="Times New Roman" w:cs="Times New Roman"/>
          <w:sz w:val="24"/>
          <w:szCs w:val="24"/>
        </w:rPr>
        <w:t>s.</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t>The complainant will have 10 calendar days from the date of the decision letter to appeal to the next level within the complainant’s employment unit.  The next level supervisor will review the grievance, investigate and provide a written response within 21 calendar days. The investigation may include:</w:t>
      </w:r>
    </w:p>
    <w:p w:rsidR="00340DF9" w:rsidRPr="00340DF9" w:rsidRDefault="00340DF9" w:rsidP="00340DF9">
      <w:pPr>
        <w:numPr>
          <w:ilvl w:val="0"/>
          <w:numId w:val="9"/>
        </w:numPr>
        <w:autoSpaceDE w:val="0"/>
        <w:autoSpaceDN w:val="0"/>
        <w:adjustRightInd w:val="0"/>
        <w:spacing w:after="0" w:line="240" w:lineRule="auto"/>
        <w:ind w:left="2340" w:right="874"/>
        <w:contextualSpacing/>
        <w:jc w:val="both"/>
        <w:rPr>
          <w:rFonts w:ascii="Times New Roman" w:hAnsi="Times New Roman" w:cs="Times New Roman"/>
          <w:sz w:val="24"/>
          <w:szCs w:val="24"/>
        </w:rPr>
      </w:pPr>
      <w:r w:rsidRPr="00340DF9">
        <w:rPr>
          <w:rFonts w:ascii="Times New Roman" w:hAnsi="Times New Roman" w:cs="Times New Roman"/>
          <w:sz w:val="24"/>
          <w:szCs w:val="24"/>
        </w:rPr>
        <w:lastRenderedPageBreak/>
        <w:t>me</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ting wi</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h complainant, respondent and any other necessary parties to d</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v</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lop an und</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rst</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ndi</w:t>
      </w:r>
      <w:r w:rsidRPr="00340DF9">
        <w:rPr>
          <w:rFonts w:ascii="Times New Roman" w:hAnsi="Times New Roman" w:cs="Times New Roman"/>
          <w:spacing w:val="3"/>
          <w:sz w:val="24"/>
          <w:szCs w:val="24"/>
        </w:rPr>
        <w:t>n</w:t>
      </w:r>
      <w:r w:rsidRPr="00340DF9">
        <w:rPr>
          <w:rFonts w:ascii="Times New Roman" w:hAnsi="Times New Roman" w:cs="Times New Roman"/>
          <w:sz w:val="24"/>
          <w:szCs w:val="24"/>
        </w:rPr>
        <w:t>g</w:t>
      </w:r>
      <w:r w:rsidRPr="00340DF9">
        <w:rPr>
          <w:rFonts w:ascii="Times New Roman" w:hAnsi="Times New Roman" w:cs="Times New Roman"/>
          <w:spacing w:val="-2"/>
          <w:sz w:val="24"/>
          <w:szCs w:val="24"/>
        </w:rPr>
        <w:t xml:space="preserve"> </w:t>
      </w:r>
      <w:r w:rsidRPr="00340DF9">
        <w:rPr>
          <w:rFonts w:ascii="Times New Roman" w:hAnsi="Times New Roman" w:cs="Times New Roman"/>
          <w:sz w:val="24"/>
          <w:szCs w:val="24"/>
        </w:rPr>
        <w:t>of the grievance,</w:t>
      </w:r>
    </w:p>
    <w:p w:rsidR="00340DF9" w:rsidRPr="00340DF9" w:rsidRDefault="00340DF9" w:rsidP="00340DF9">
      <w:pPr>
        <w:numPr>
          <w:ilvl w:val="0"/>
          <w:numId w:val="9"/>
        </w:numPr>
        <w:autoSpaceDE w:val="0"/>
        <w:autoSpaceDN w:val="0"/>
        <w:adjustRightInd w:val="0"/>
        <w:spacing w:after="0" w:line="240" w:lineRule="auto"/>
        <w:ind w:left="2340" w:right="-20"/>
        <w:contextualSpacing/>
        <w:jc w:val="both"/>
        <w:rPr>
          <w:rFonts w:ascii="Times New Roman" w:hAnsi="Times New Roman" w:cs="Times New Roman"/>
          <w:sz w:val="24"/>
          <w:szCs w:val="24"/>
        </w:rPr>
      </w:pPr>
      <w:r w:rsidRPr="00340DF9">
        <w:rPr>
          <w:rFonts w:ascii="Times New Roman" w:hAnsi="Times New Roman" w:cs="Times New Roman"/>
          <w:sz w:val="24"/>
          <w:szCs w:val="24"/>
        </w:rPr>
        <w:t>r</w:t>
      </w:r>
      <w:r w:rsidRPr="00340DF9">
        <w:rPr>
          <w:rFonts w:ascii="Times New Roman" w:hAnsi="Times New Roman" w:cs="Times New Roman"/>
          <w:spacing w:val="-2"/>
          <w:sz w:val="24"/>
          <w:szCs w:val="24"/>
        </w:rPr>
        <w:t>e</w:t>
      </w:r>
      <w:r w:rsidRPr="00340DF9">
        <w:rPr>
          <w:rFonts w:ascii="Times New Roman" w:hAnsi="Times New Roman" w:cs="Times New Roman"/>
          <w:sz w:val="24"/>
          <w:szCs w:val="24"/>
        </w:rPr>
        <w:t>viewing</w:t>
      </w:r>
      <w:r w:rsidRPr="00340DF9">
        <w:rPr>
          <w:rFonts w:ascii="Times New Roman" w:hAnsi="Times New Roman" w:cs="Times New Roman"/>
          <w:spacing w:val="-1"/>
          <w:sz w:val="24"/>
          <w:szCs w:val="24"/>
        </w:rPr>
        <w:t xml:space="preserve"> a</w:t>
      </w:r>
      <w:r w:rsidRPr="00340DF9">
        <w:rPr>
          <w:rFonts w:ascii="Times New Roman" w:hAnsi="Times New Roman" w:cs="Times New Roman"/>
          <w:sz w:val="24"/>
          <w:szCs w:val="24"/>
        </w:rPr>
        <w:t>p</w:t>
      </w:r>
      <w:r w:rsidRPr="00340DF9">
        <w:rPr>
          <w:rFonts w:ascii="Times New Roman" w:hAnsi="Times New Roman" w:cs="Times New Roman"/>
          <w:spacing w:val="2"/>
          <w:sz w:val="24"/>
          <w:szCs w:val="24"/>
        </w:rPr>
        <w:t>p</w:t>
      </w:r>
      <w:r w:rsidRPr="00340DF9">
        <w:rPr>
          <w:rFonts w:ascii="Times New Roman" w:hAnsi="Times New Roman" w:cs="Times New Roman"/>
          <w:sz w:val="24"/>
          <w:szCs w:val="24"/>
        </w:rPr>
        <w:t>rop</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iate</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w</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i</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t</w:t>
      </w:r>
      <w:r w:rsidRPr="00340DF9">
        <w:rPr>
          <w:rFonts w:ascii="Times New Roman" w:hAnsi="Times New Roman" w:cs="Times New Roman"/>
          <w:spacing w:val="2"/>
          <w:sz w:val="24"/>
          <w:szCs w:val="24"/>
        </w:rPr>
        <w:t>e</w:t>
      </w:r>
      <w:r w:rsidRPr="00340DF9">
        <w:rPr>
          <w:rFonts w:ascii="Times New Roman" w:hAnsi="Times New Roman" w:cs="Times New Roman"/>
          <w:sz w:val="24"/>
          <w:szCs w:val="24"/>
        </w:rPr>
        <w:t>n pol</w:t>
      </w:r>
      <w:r w:rsidRPr="00340DF9">
        <w:rPr>
          <w:rFonts w:ascii="Times New Roman" w:hAnsi="Times New Roman" w:cs="Times New Roman"/>
          <w:spacing w:val="1"/>
          <w:sz w:val="24"/>
          <w:szCs w:val="24"/>
        </w:rPr>
        <w:t>i</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 xml:space="preserve">ies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nd p</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o</w:t>
      </w:r>
      <w:r w:rsidRPr="00340DF9">
        <w:rPr>
          <w:rFonts w:ascii="Times New Roman" w:hAnsi="Times New Roman" w:cs="Times New Roman"/>
          <w:spacing w:val="1"/>
          <w:sz w:val="24"/>
          <w:szCs w:val="24"/>
        </w:rPr>
        <w:t>c</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dur</w:t>
      </w:r>
      <w:r w:rsidRPr="00340DF9">
        <w:rPr>
          <w:rFonts w:ascii="Times New Roman" w:hAnsi="Times New Roman" w:cs="Times New Roman"/>
          <w:spacing w:val="-2"/>
          <w:sz w:val="24"/>
          <w:szCs w:val="24"/>
        </w:rPr>
        <w:t>e</w:t>
      </w:r>
      <w:r w:rsidRPr="00340DF9">
        <w:rPr>
          <w:rFonts w:ascii="Times New Roman" w:hAnsi="Times New Roman" w:cs="Times New Roman"/>
          <w:spacing w:val="2"/>
          <w:sz w:val="24"/>
          <w:szCs w:val="24"/>
        </w:rPr>
        <w:t xml:space="preserve">s, and </w:t>
      </w:r>
    </w:p>
    <w:p w:rsidR="00340DF9" w:rsidRDefault="00340DF9" w:rsidP="0050055C">
      <w:pPr>
        <w:numPr>
          <w:ilvl w:val="0"/>
          <w:numId w:val="9"/>
        </w:numPr>
        <w:autoSpaceDE w:val="0"/>
        <w:autoSpaceDN w:val="0"/>
        <w:adjustRightInd w:val="0"/>
        <w:spacing w:after="0" w:line="240" w:lineRule="auto"/>
        <w:ind w:left="2340" w:right="-20"/>
        <w:contextualSpacing/>
        <w:jc w:val="both"/>
        <w:rPr>
          <w:rFonts w:ascii="Times New Roman" w:hAnsi="Times New Roman" w:cs="Times New Roman"/>
          <w:sz w:val="24"/>
          <w:szCs w:val="24"/>
        </w:rPr>
      </w:pPr>
      <w:proofErr w:type="gramStart"/>
      <w:r w:rsidRPr="00340DF9">
        <w:rPr>
          <w:rFonts w:ascii="Times New Roman" w:hAnsi="Times New Roman" w:cs="Times New Roman"/>
          <w:spacing w:val="-1"/>
          <w:sz w:val="24"/>
          <w:szCs w:val="24"/>
        </w:rPr>
        <w:t>c</w:t>
      </w:r>
      <w:r w:rsidRPr="00340DF9">
        <w:rPr>
          <w:rFonts w:ascii="Times New Roman" w:hAnsi="Times New Roman" w:cs="Times New Roman"/>
          <w:sz w:val="24"/>
          <w:szCs w:val="24"/>
        </w:rPr>
        <w:t>onsulting</w:t>
      </w:r>
      <w:proofErr w:type="gramEnd"/>
      <w:r w:rsidRPr="00340DF9">
        <w:rPr>
          <w:rFonts w:ascii="Times New Roman" w:hAnsi="Times New Roman" w:cs="Times New Roman"/>
          <w:sz w:val="24"/>
          <w:szCs w:val="24"/>
        </w:rPr>
        <w:t xml:space="preserve"> wi</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 xml:space="preserve">h the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ppro</w:t>
      </w:r>
      <w:r w:rsidRPr="00340DF9">
        <w:rPr>
          <w:rFonts w:ascii="Times New Roman" w:hAnsi="Times New Roman" w:cs="Times New Roman"/>
          <w:spacing w:val="-1"/>
          <w:sz w:val="24"/>
          <w:szCs w:val="24"/>
        </w:rPr>
        <w:t>p</w:t>
      </w:r>
      <w:r w:rsidRPr="00340DF9">
        <w:rPr>
          <w:rFonts w:ascii="Times New Roman" w:hAnsi="Times New Roman" w:cs="Times New Roman"/>
          <w:sz w:val="24"/>
          <w:szCs w:val="24"/>
        </w:rPr>
        <w:t>r</w:t>
      </w:r>
      <w:r w:rsidRPr="00340DF9">
        <w:rPr>
          <w:rFonts w:ascii="Times New Roman" w:hAnsi="Times New Roman" w:cs="Times New Roman"/>
          <w:spacing w:val="2"/>
          <w:sz w:val="24"/>
          <w:szCs w:val="24"/>
        </w:rPr>
        <w:t>i</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 xml:space="preserve">te University administrators,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s n</w:t>
      </w:r>
      <w:r w:rsidRPr="00340DF9">
        <w:rPr>
          <w:rFonts w:ascii="Times New Roman" w:hAnsi="Times New Roman" w:cs="Times New Roman"/>
          <w:spacing w:val="-1"/>
          <w:sz w:val="24"/>
          <w:szCs w:val="24"/>
        </w:rPr>
        <w:t>ee</w:t>
      </w:r>
      <w:r w:rsidRPr="00340DF9">
        <w:rPr>
          <w:rFonts w:ascii="Times New Roman" w:hAnsi="Times New Roman" w:cs="Times New Roman"/>
          <w:sz w:val="24"/>
          <w:szCs w:val="24"/>
        </w:rPr>
        <w:t>d</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d,</w:t>
      </w:r>
      <w:r w:rsidRPr="00340DF9">
        <w:rPr>
          <w:rFonts w:ascii="Times New Roman" w:hAnsi="Times New Roman" w:cs="Times New Roman"/>
          <w:spacing w:val="2"/>
          <w:sz w:val="24"/>
          <w:szCs w:val="24"/>
        </w:rPr>
        <w:t xml:space="preserve"> </w:t>
      </w:r>
      <w:r w:rsidRPr="00340DF9">
        <w:rPr>
          <w:rFonts w:ascii="Times New Roman" w:hAnsi="Times New Roman" w:cs="Times New Roman"/>
          <w:sz w:val="24"/>
          <w:szCs w:val="24"/>
        </w:rPr>
        <w:t xml:space="preserve">for advice and </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la</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ifi</w:t>
      </w:r>
      <w:r w:rsidRPr="00340DF9">
        <w:rPr>
          <w:rFonts w:ascii="Times New Roman" w:hAnsi="Times New Roman" w:cs="Times New Roman"/>
          <w:spacing w:val="1"/>
          <w:sz w:val="24"/>
          <w:szCs w:val="24"/>
        </w:rPr>
        <w:t>c</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t</w:t>
      </w:r>
      <w:r w:rsidRPr="00340DF9">
        <w:rPr>
          <w:rFonts w:ascii="Times New Roman" w:hAnsi="Times New Roman" w:cs="Times New Roman"/>
          <w:spacing w:val="1"/>
          <w:sz w:val="24"/>
          <w:szCs w:val="24"/>
        </w:rPr>
        <w:t>i</w:t>
      </w:r>
      <w:r w:rsidRPr="00340DF9">
        <w:rPr>
          <w:rFonts w:ascii="Times New Roman" w:hAnsi="Times New Roman" w:cs="Times New Roman"/>
          <w:sz w:val="24"/>
          <w:szCs w:val="24"/>
        </w:rPr>
        <w:t>on of</w:t>
      </w:r>
      <w:r w:rsidRPr="00340DF9">
        <w:rPr>
          <w:rFonts w:ascii="Times New Roman" w:hAnsi="Times New Roman" w:cs="Times New Roman"/>
          <w:spacing w:val="-1"/>
          <w:sz w:val="24"/>
          <w:szCs w:val="24"/>
        </w:rPr>
        <w:t xml:space="preserve"> a</w:t>
      </w:r>
      <w:r w:rsidRPr="00340DF9">
        <w:rPr>
          <w:rFonts w:ascii="Times New Roman" w:hAnsi="Times New Roman" w:cs="Times New Roman"/>
          <w:spacing w:val="5"/>
          <w:sz w:val="24"/>
          <w:szCs w:val="24"/>
        </w:rPr>
        <w:t>n</w:t>
      </w:r>
      <w:r w:rsidRPr="00340DF9">
        <w:rPr>
          <w:rFonts w:ascii="Times New Roman" w:hAnsi="Times New Roman" w:cs="Times New Roman"/>
          <w:sz w:val="24"/>
          <w:szCs w:val="24"/>
        </w:rPr>
        <w:t>y</w:t>
      </w:r>
      <w:r w:rsidRPr="00340DF9">
        <w:rPr>
          <w:rFonts w:ascii="Times New Roman" w:hAnsi="Times New Roman" w:cs="Times New Roman"/>
          <w:spacing w:val="-5"/>
          <w:sz w:val="24"/>
          <w:szCs w:val="24"/>
        </w:rPr>
        <w:t xml:space="preserve"> </w:t>
      </w:r>
      <w:r w:rsidRPr="00340DF9">
        <w:rPr>
          <w:rFonts w:ascii="Times New Roman" w:hAnsi="Times New Roman" w:cs="Times New Roman"/>
          <w:sz w:val="24"/>
          <w:szCs w:val="24"/>
        </w:rPr>
        <w:t>pol</w:t>
      </w:r>
      <w:r w:rsidRPr="00340DF9">
        <w:rPr>
          <w:rFonts w:ascii="Times New Roman" w:hAnsi="Times New Roman" w:cs="Times New Roman"/>
          <w:spacing w:val="1"/>
          <w:sz w:val="24"/>
          <w:szCs w:val="24"/>
        </w:rPr>
        <w:t>i</w:t>
      </w:r>
      <w:r w:rsidRPr="00340DF9">
        <w:rPr>
          <w:rFonts w:ascii="Times New Roman" w:hAnsi="Times New Roman" w:cs="Times New Roman"/>
          <w:spacing w:val="-1"/>
          <w:sz w:val="24"/>
          <w:szCs w:val="24"/>
        </w:rPr>
        <w:t>c</w:t>
      </w:r>
      <w:r w:rsidRPr="00340DF9">
        <w:rPr>
          <w:rFonts w:ascii="Times New Roman" w:hAnsi="Times New Roman" w:cs="Times New Roman"/>
          <w:spacing w:val="3"/>
          <w:sz w:val="24"/>
          <w:szCs w:val="24"/>
        </w:rPr>
        <w:t>i</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s or p</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o</w:t>
      </w:r>
      <w:r w:rsidRPr="00340DF9">
        <w:rPr>
          <w:rFonts w:ascii="Times New Roman" w:hAnsi="Times New Roman" w:cs="Times New Roman"/>
          <w:spacing w:val="1"/>
          <w:sz w:val="24"/>
          <w:szCs w:val="24"/>
        </w:rPr>
        <w:t>c</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dur</w:t>
      </w:r>
      <w:r w:rsidRPr="00340DF9">
        <w:rPr>
          <w:rFonts w:ascii="Times New Roman" w:hAnsi="Times New Roman" w:cs="Times New Roman"/>
          <w:spacing w:val="-2"/>
          <w:sz w:val="24"/>
          <w:szCs w:val="24"/>
        </w:rPr>
        <w:t>e</w:t>
      </w:r>
      <w:r w:rsidRPr="00340DF9">
        <w:rPr>
          <w:rFonts w:ascii="Times New Roman" w:hAnsi="Times New Roman" w:cs="Times New Roman"/>
          <w:sz w:val="24"/>
          <w:szCs w:val="24"/>
        </w:rPr>
        <w:t>s.</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t xml:space="preserve">If a complainant wishes to appeal after completion of the employment unit’s review of the matter, a petition for review (the completed Grievance Form) must be submitted to the Grievance Oversight Committee through the Associate Vice President for Faculty within 10 calendar days of the date of the final decision letter of the head of the academic or administrative unit or his/her designee. A copy of the petition for review will be provided to the respondent(s).   </w:t>
      </w:r>
    </w:p>
    <w:p w:rsidR="00340DF9" w:rsidRPr="00340DF9" w:rsidRDefault="00340DF9" w:rsidP="00340DF9">
      <w:pPr>
        <w:autoSpaceDE w:val="0"/>
        <w:autoSpaceDN w:val="0"/>
        <w:adjustRightInd w:val="0"/>
        <w:spacing w:after="0" w:line="240" w:lineRule="auto"/>
        <w:ind w:left="100" w:right="458"/>
        <w:jc w:val="both"/>
        <w:rPr>
          <w:rFonts w:ascii="Times New Roman" w:hAnsi="Times New Roman" w:cs="Times New Roman"/>
          <w:sz w:val="24"/>
          <w:szCs w:val="24"/>
        </w:rPr>
      </w:pPr>
      <w:r w:rsidRPr="00340DF9">
        <w:rPr>
          <w:rFonts w:ascii="Times New Roman" w:eastAsia="Times New Roman" w:hAnsi="Times New Roman" w:cs="Times New Roman"/>
          <w:sz w:val="24"/>
          <w:szCs w:val="24"/>
        </w:rPr>
        <w:t xml:space="preserve">To ensure that the petition clearly identifies pertinent issues, the </w:t>
      </w:r>
      <w:r>
        <w:rPr>
          <w:rFonts w:ascii="Times New Roman" w:eastAsia="Times New Roman" w:hAnsi="Times New Roman" w:cs="Times New Roman"/>
          <w:sz w:val="24"/>
          <w:szCs w:val="24"/>
        </w:rPr>
        <w:t xml:space="preserve">Grievance Form must be </w:t>
      </w:r>
      <w:r w:rsidRPr="00340DF9">
        <w:rPr>
          <w:rFonts w:ascii="Times New Roman" w:eastAsia="Times New Roman" w:hAnsi="Times New Roman" w:cs="Times New Roman"/>
          <w:sz w:val="24"/>
          <w:szCs w:val="24"/>
        </w:rPr>
        <w:t>completed in its entirety which will include the following:</w:t>
      </w:r>
      <w:r w:rsidRPr="00340DF9">
        <w:rPr>
          <w:rFonts w:ascii="Times New Roman" w:hAnsi="Times New Roman" w:cs="Times New Roman"/>
          <w:sz w:val="24"/>
          <w:szCs w:val="24"/>
        </w:rPr>
        <w:t xml:space="preserve"> </w:t>
      </w:r>
    </w:p>
    <w:p w:rsidR="00340DF9" w:rsidRPr="00340DF9" w:rsidRDefault="00340DF9" w:rsidP="00340DF9">
      <w:pPr>
        <w:numPr>
          <w:ilvl w:val="0"/>
          <w:numId w:val="5"/>
        </w:numPr>
        <w:autoSpaceDE w:val="0"/>
        <w:autoSpaceDN w:val="0"/>
        <w:adjustRightInd w:val="0"/>
        <w:spacing w:after="0" w:line="275" w:lineRule="exact"/>
        <w:ind w:right="-20"/>
        <w:contextualSpacing/>
        <w:jc w:val="both"/>
        <w:rPr>
          <w:rFonts w:ascii="Times New Roman" w:hAnsi="Times New Roman" w:cs="Times New Roman"/>
          <w:sz w:val="24"/>
          <w:szCs w:val="24"/>
        </w:rPr>
      </w:pPr>
      <w:r w:rsidRPr="00340DF9">
        <w:rPr>
          <w:rFonts w:ascii="Times New Roman" w:hAnsi="Times New Roman" w:cs="Times New Roman"/>
          <w:sz w:val="24"/>
          <w:szCs w:val="24"/>
        </w:rPr>
        <w:t>N</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me of comp</w:t>
      </w:r>
      <w:r w:rsidRPr="00340DF9">
        <w:rPr>
          <w:rFonts w:ascii="Times New Roman" w:hAnsi="Times New Roman" w:cs="Times New Roman"/>
          <w:spacing w:val="1"/>
          <w:sz w:val="24"/>
          <w:szCs w:val="24"/>
        </w:rPr>
        <w:t>l</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inant and complainant’s job title</w:t>
      </w:r>
    </w:p>
    <w:p w:rsidR="00340DF9" w:rsidRPr="00340DF9" w:rsidRDefault="00340DF9" w:rsidP="00340DF9">
      <w:pPr>
        <w:numPr>
          <w:ilvl w:val="0"/>
          <w:numId w:val="5"/>
        </w:numPr>
        <w:autoSpaceDE w:val="0"/>
        <w:autoSpaceDN w:val="0"/>
        <w:adjustRightInd w:val="0"/>
        <w:spacing w:after="0" w:line="275" w:lineRule="exact"/>
        <w:ind w:right="-20"/>
        <w:contextualSpacing/>
        <w:jc w:val="both"/>
        <w:rPr>
          <w:rFonts w:ascii="Times New Roman" w:hAnsi="Times New Roman" w:cs="Times New Roman"/>
          <w:sz w:val="24"/>
          <w:szCs w:val="24"/>
        </w:rPr>
      </w:pPr>
      <w:r w:rsidRPr="00340DF9">
        <w:rPr>
          <w:rFonts w:ascii="Times New Roman" w:hAnsi="Times New Roman" w:cs="Times New Roman"/>
          <w:sz w:val="24"/>
          <w:szCs w:val="24"/>
        </w:rPr>
        <w:t>N</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me</w:t>
      </w:r>
      <w:r w:rsidRPr="00340DF9">
        <w:rPr>
          <w:rFonts w:ascii="Times New Roman" w:hAnsi="Times New Roman" w:cs="Times New Roman"/>
          <w:spacing w:val="-1"/>
          <w:sz w:val="24"/>
          <w:szCs w:val="24"/>
        </w:rPr>
        <w:t>(</w:t>
      </w:r>
      <w:r w:rsidRPr="00340DF9">
        <w:rPr>
          <w:rFonts w:ascii="Times New Roman" w:hAnsi="Times New Roman" w:cs="Times New Roman"/>
          <w:sz w:val="24"/>
          <w:szCs w:val="24"/>
        </w:rPr>
        <w:t xml:space="preserve">s) </w:t>
      </w:r>
      <w:r w:rsidRPr="00340DF9">
        <w:rPr>
          <w:rFonts w:ascii="Times New Roman" w:hAnsi="Times New Roman" w:cs="Times New Roman"/>
          <w:spacing w:val="2"/>
          <w:sz w:val="24"/>
          <w:szCs w:val="24"/>
        </w:rPr>
        <w:t>o</w:t>
      </w:r>
      <w:r w:rsidRPr="00340DF9">
        <w:rPr>
          <w:rFonts w:ascii="Times New Roman" w:hAnsi="Times New Roman" w:cs="Times New Roman"/>
          <w:sz w:val="24"/>
          <w:szCs w:val="24"/>
        </w:rPr>
        <w:t>f the</w:t>
      </w:r>
      <w:r w:rsidRPr="00340DF9">
        <w:rPr>
          <w:rFonts w:ascii="Times New Roman" w:hAnsi="Times New Roman" w:cs="Times New Roman"/>
          <w:spacing w:val="-1"/>
          <w:sz w:val="24"/>
          <w:szCs w:val="24"/>
        </w:rPr>
        <w:t xml:space="preserve"> re</w:t>
      </w:r>
      <w:r w:rsidRPr="00340DF9">
        <w:rPr>
          <w:rFonts w:ascii="Times New Roman" w:hAnsi="Times New Roman" w:cs="Times New Roman"/>
          <w:sz w:val="24"/>
          <w:szCs w:val="24"/>
        </w:rPr>
        <w:t>spond</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nt(s)</w:t>
      </w:r>
    </w:p>
    <w:p w:rsidR="00340DF9" w:rsidRPr="00340DF9" w:rsidRDefault="00340DF9" w:rsidP="00340DF9">
      <w:pPr>
        <w:numPr>
          <w:ilvl w:val="0"/>
          <w:numId w:val="5"/>
        </w:numPr>
        <w:autoSpaceDE w:val="0"/>
        <w:autoSpaceDN w:val="0"/>
        <w:adjustRightInd w:val="0"/>
        <w:spacing w:after="0" w:line="275" w:lineRule="exact"/>
        <w:ind w:right="-20"/>
        <w:contextualSpacing/>
        <w:jc w:val="both"/>
        <w:rPr>
          <w:rFonts w:ascii="Times New Roman" w:hAnsi="Times New Roman" w:cs="Times New Roman"/>
          <w:sz w:val="24"/>
          <w:szCs w:val="24"/>
        </w:rPr>
      </w:pPr>
      <w:r w:rsidRPr="00340DF9">
        <w:rPr>
          <w:rFonts w:ascii="Times New Roman" w:eastAsia="Times New Roman" w:hAnsi="Times New Roman" w:cs="Times New Roman"/>
          <w:sz w:val="24"/>
          <w:szCs w:val="24"/>
        </w:rPr>
        <w:t>The nature of the problem or complaint; all relevant documentation must be included at this time;</w:t>
      </w:r>
    </w:p>
    <w:p w:rsidR="00340DF9" w:rsidRPr="00340DF9" w:rsidRDefault="00340DF9" w:rsidP="00340DF9">
      <w:pPr>
        <w:numPr>
          <w:ilvl w:val="0"/>
          <w:numId w:val="5"/>
        </w:numPr>
        <w:autoSpaceDE w:val="0"/>
        <w:autoSpaceDN w:val="0"/>
        <w:adjustRightInd w:val="0"/>
        <w:spacing w:after="0" w:line="275" w:lineRule="exact"/>
        <w:ind w:right="-20"/>
        <w:contextualSpacing/>
        <w:jc w:val="both"/>
        <w:rPr>
          <w:rFonts w:ascii="Times New Roman" w:hAnsi="Times New Roman" w:cs="Times New Roman"/>
          <w:sz w:val="24"/>
          <w:szCs w:val="24"/>
        </w:rPr>
      </w:pPr>
      <w:r w:rsidRPr="00340DF9">
        <w:rPr>
          <w:rFonts w:ascii="Times New Roman" w:eastAsia="Times New Roman" w:hAnsi="Times New Roman" w:cs="Times New Roman"/>
          <w:sz w:val="24"/>
          <w:szCs w:val="24"/>
        </w:rPr>
        <w:t>The communication that has taken place between the complainant and the respondent (informal resolution);</w:t>
      </w:r>
    </w:p>
    <w:p w:rsidR="00340DF9" w:rsidRPr="00340DF9" w:rsidRDefault="00340DF9" w:rsidP="00340DF9">
      <w:pPr>
        <w:numPr>
          <w:ilvl w:val="0"/>
          <w:numId w:val="5"/>
        </w:numPr>
        <w:autoSpaceDE w:val="0"/>
        <w:autoSpaceDN w:val="0"/>
        <w:adjustRightInd w:val="0"/>
        <w:spacing w:after="0" w:line="275" w:lineRule="exact"/>
        <w:ind w:right="-20"/>
        <w:contextualSpacing/>
        <w:jc w:val="both"/>
        <w:rPr>
          <w:rFonts w:ascii="Times New Roman" w:hAnsi="Times New Roman" w:cs="Times New Roman"/>
          <w:sz w:val="24"/>
          <w:szCs w:val="24"/>
        </w:rPr>
      </w:pPr>
      <w:r w:rsidRPr="00340DF9">
        <w:rPr>
          <w:rFonts w:ascii="Times New Roman" w:eastAsia="Times New Roman" w:hAnsi="Times New Roman" w:cs="Times New Roman"/>
          <w:sz w:val="24"/>
          <w:szCs w:val="24"/>
        </w:rPr>
        <w:t>The communication that has taken place between the complainant and his or her academic department head, supervisor and/or second level supervisor concerning the matter;</w:t>
      </w:r>
    </w:p>
    <w:p w:rsidR="00340DF9" w:rsidRPr="00340DF9" w:rsidRDefault="00340DF9" w:rsidP="00340DF9">
      <w:pPr>
        <w:numPr>
          <w:ilvl w:val="0"/>
          <w:numId w:val="5"/>
        </w:numPr>
        <w:autoSpaceDE w:val="0"/>
        <w:autoSpaceDN w:val="0"/>
        <w:adjustRightInd w:val="0"/>
        <w:spacing w:after="0" w:line="275" w:lineRule="exact"/>
        <w:ind w:right="-20"/>
        <w:contextualSpacing/>
        <w:jc w:val="both"/>
        <w:rPr>
          <w:rFonts w:ascii="Times New Roman" w:hAnsi="Times New Roman" w:cs="Times New Roman"/>
          <w:sz w:val="24"/>
          <w:szCs w:val="24"/>
        </w:rPr>
      </w:pPr>
      <w:r w:rsidRPr="00340DF9">
        <w:rPr>
          <w:rFonts w:ascii="Times New Roman" w:eastAsia="Times New Roman" w:hAnsi="Times New Roman" w:cs="Times New Roman"/>
          <w:sz w:val="24"/>
          <w:szCs w:val="24"/>
        </w:rPr>
        <w:t>Responses from supervisor(s);</w:t>
      </w:r>
    </w:p>
    <w:p w:rsidR="00340DF9" w:rsidRPr="00340DF9" w:rsidRDefault="00340DF9" w:rsidP="00340DF9">
      <w:pPr>
        <w:numPr>
          <w:ilvl w:val="0"/>
          <w:numId w:val="5"/>
        </w:numPr>
        <w:autoSpaceDE w:val="0"/>
        <w:autoSpaceDN w:val="0"/>
        <w:adjustRightInd w:val="0"/>
        <w:spacing w:after="0" w:line="275" w:lineRule="exact"/>
        <w:ind w:right="-20"/>
        <w:contextualSpacing/>
        <w:jc w:val="both"/>
        <w:rPr>
          <w:rFonts w:ascii="Times New Roman" w:hAnsi="Times New Roman" w:cs="Times New Roman"/>
          <w:sz w:val="24"/>
          <w:szCs w:val="24"/>
        </w:rPr>
      </w:pPr>
      <w:r w:rsidRPr="00340DF9">
        <w:rPr>
          <w:rFonts w:ascii="Times New Roman" w:eastAsia="Times New Roman" w:hAnsi="Times New Roman" w:cs="Times New Roman"/>
          <w:sz w:val="24"/>
          <w:szCs w:val="24"/>
        </w:rPr>
        <w:t>The reason the complainant disagrees with that response;</w:t>
      </w:r>
    </w:p>
    <w:p w:rsidR="00340DF9" w:rsidRPr="00340DF9" w:rsidRDefault="00340DF9" w:rsidP="00340DF9">
      <w:pPr>
        <w:numPr>
          <w:ilvl w:val="0"/>
          <w:numId w:val="5"/>
        </w:numPr>
        <w:autoSpaceDE w:val="0"/>
        <w:autoSpaceDN w:val="0"/>
        <w:adjustRightInd w:val="0"/>
        <w:spacing w:after="0" w:line="275" w:lineRule="exact"/>
        <w:ind w:right="-20"/>
        <w:contextualSpacing/>
        <w:jc w:val="both"/>
        <w:rPr>
          <w:rFonts w:ascii="Times New Roman" w:hAnsi="Times New Roman" w:cs="Times New Roman"/>
          <w:sz w:val="24"/>
          <w:szCs w:val="24"/>
        </w:rPr>
      </w:pPr>
      <w:r w:rsidRPr="00340DF9">
        <w:rPr>
          <w:rFonts w:ascii="Times New Roman" w:eastAsia="Times New Roman" w:hAnsi="Times New Roman" w:cs="Times New Roman"/>
          <w:sz w:val="24"/>
          <w:szCs w:val="24"/>
        </w:rPr>
        <w:t>The complainant's suggestion for proper resolution of the matter;</w:t>
      </w:r>
    </w:p>
    <w:p w:rsidR="00340DF9" w:rsidRPr="00340DF9" w:rsidRDefault="00340DF9" w:rsidP="00340DF9">
      <w:pPr>
        <w:numPr>
          <w:ilvl w:val="0"/>
          <w:numId w:val="5"/>
        </w:numPr>
        <w:autoSpaceDE w:val="0"/>
        <w:autoSpaceDN w:val="0"/>
        <w:adjustRightInd w:val="0"/>
        <w:spacing w:after="0" w:line="275" w:lineRule="exact"/>
        <w:ind w:right="-20"/>
        <w:contextualSpacing/>
        <w:jc w:val="both"/>
        <w:rPr>
          <w:rFonts w:ascii="Times New Roman" w:hAnsi="Times New Roman" w:cs="Times New Roman"/>
          <w:sz w:val="24"/>
          <w:szCs w:val="24"/>
        </w:rPr>
      </w:pPr>
      <w:r w:rsidRPr="00340DF9">
        <w:rPr>
          <w:rFonts w:ascii="Times New Roman" w:eastAsia="Times New Roman" w:hAnsi="Times New Roman" w:cs="Times New Roman"/>
          <w:sz w:val="24"/>
          <w:szCs w:val="24"/>
        </w:rPr>
        <w:t xml:space="preserve">Identification of any witnesses who may have relevant information regarding the complaint; and </w:t>
      </w:r>
    </w:p>
    <w:p w:rsidR="00340DF9" w:rsidRPr="00340DF9" w:rsidRDefault="00340DF9" w:rsidP="00340DF9">
      <w:pPr>
        <w:numPr>
          <w:ilvl w:val="0"/>
          <w:numId w:val="5"/>
        </w:numPr>
        <w:autoSpaceDE w:val="0"/>
        <w:autoSpaceDN w:val="0"/>
        <w:adjustRightInd w:val="0"/>
        <w:spacing w:after="0" w:line="275" w:lineRule="exact"/>
        <w:ind w:right="-20"/>
        <w:contextualSpacing/>
        <w:jc w:val="both"/>
        <w:rPr>
          <w:rFonts w:ascii="Times New Roman" w:hAnsi="Times New Roman" w:cs="Times New Roman"/>
          <w:sz w:val="24"/>
          <w:szCs w:val="24"/>
        </w:rPr>
      </w:pPr>
      <w:r w:rsidRPr="00340DF9">
        <w:rPr>
          <w:rFonts w:ascii="Times New Roman" w:hAnsi="Times New Roman" w:cs="Times New Roman"/>
          <w:spacing w:val="1"/>
          <w:sz w:val="24"/>
          <w:szCs w:val="24"/>
        </w:rPr>
        <w:t>S</w:t>
      </w:r>
      <w:r w:rsidRPr="00340DF9">
        <w:rPr>
          <w:rFonts w:ascii="Times New Roman" w:hAnsi="Times New Roman" w:cs="Times New Roman"/>
          <w:sz w:val="24"/>
          <w:szCs w:val="24"/>
        </w:rPr>
        <w:t>i</w:t>
      </w:r>
      <w:r w:rsidRPr="00340DF9">
        <w:rPr>
          <w:rFonts w:ascii="Times New Roman" w:hAnsi="Times New Roman" w:cs="Times New Roman"/>
          <w:spacing w:val="-2"/>
          <w:sz w:val="24"/>
          <w:szCs w:val="24"/>
        </w:rPr>
        <w:t>g</w:t>
      </w:r>
      <w:r w:rsidRPr="00340DF9">
        <w:rPr>
          <w:rFonts w:ascii="Times New Roman" w:hAnsi="Times New Roman" w:cs="Times New Roman"/>
          <w:sz w:val="24"/>
          <w:szCs w:val="24"/>
        </w:rPr>
        <w:t>n</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ture</w:t>
      </w:r>
      <w:r w:rsidRPr="00340DF9">
        <w:rPr>
          <w:rFonts w:ascii="Times New Roman" w:hAnsi="Times New Roman" w:cs="Times New Roman"/>
          <w:spacing w:val="-1"/>
          <w:sz w:val="24"/>
          <w:szCs w:val="24"/>
        </w:rPr>
        <w:t xml:space="preserve"> </w:t>
      </w:r>
      <w:r w:rsidRPr="00340DF9">
        <w:rPr>
          <w:rFonts w:ascii="Times New Roman" w:hAnsi="Times New Roman" w:cs="Times New Roman"/>
          <w:spacing w:val="2"/>
          <w:sz w:val="24"/>
          <w:szCs w:val="24"/>
        </w:rPr>
        <w:t>o</w:t>
      </w:r>
      <w:r w:rsidRPr="00340DF9">
        <w:rPr>
          <w:rFonts w:ascii="Times New Roman" w:hAnsi="Times New Roman" w:cs="Times New Roman"/>
          <w:sz w:val="24"/>
          <w:szCs w:val="24"/>
        </w:rPr>
        <w:t>f comp</w:t>
      </w:r>
      <w:r w:rsidRPr="00340DF9">
        <w:rPr>
          <w:rFonts w:ascii="Times New Roman" w:hAnsi="Times New Roman" w:cs="Times New Roman"/>
          <w:spacing w:val="1"/>
          <w:sz w:val="24"/>
          <w:szCs w:val="24"/>
        </w:rPr>
        <w:t>l</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 xml:space="preserve">inant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nd d</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te.</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t xml:space="preserve">Pursuant to Section IV of this policy, the Associate Vice President for Faculty will constitute the Grievance Hearing Committee within 15 calendar days of receipt of the petition for review.  Within 14 calendar days of the establishment of the Grievance Hearing Committee, the Associate Vice President for Faculty will convene the initial organizational meeting of the Grievance Hearing Committee. The Chair of the Grievance Hearing Committee will schedule a meeting to review the petition for review within 10 calendar days of the initial organizational meeting, unless reasonable cause is documented to the parties as to why it should take longer than the prescribed time frame.  </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t xml:space="preserve">The respondent will have an opportunity to identify witnesses and provide documents to the Grievance Hearing Committee.  A copy of the documents will be provided to the complainant. </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t xml:space="preserve">A complainant who wishes to address the Grievance Hearing Committee orally must make the request in the written petition. If no oral presentation is requested, the review will be based upon the written record. The Grievance Oversight Committee has the right to call a hearing if they deem necessary.  If a hearing is called, it must be conducted within 21 calendar days, unless reasonable cause is documented to the parties as to why it should take longer than the prescribed time frame.    </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lastRenderedPageBreak/>
        <w:t>When a hearing is called, the following procedures will apply:</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t>1. The Grievance Hearing Committee chair will notify complainant and respondent of the date, time, and place of the hearing.</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t xml:space="preserve">2. The hearing will be recorded via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udio recording.  T</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p</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 xml:space="preserve">s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 xml:space="preserve">nd </w:t>
      </w:r>
      <w:r w:rsidRPr="00340DF9">
        <w:rPr>
          <w:rFonts w:ascii="Times New Roman" w:hAnsi="Times New Roman" w:cs="Times New Roman"/>
          <w:spacing w:val="1"/>
          <w:sz w:val="24"/>
          <w:szCs w:val="24"/>
        </w:rPr>
        <w:t>r</w:t>
      </w:r>
      <w:r w:rsidRPr="00340DF9">
        <w:rPr>
          <w:rFonts w:ascii="Times New Roman" w:hAnsi="Times New Roman" w:cs="Times New Roman"/>
          <w:spacing w:val="-1"/>
          <w:sz w:val="24"/>
          <w:szCs w:val="24"/>
        </w:rPr>
        <w:t>ec</w:t>
      </w:r>
      <w:r w:rsidRPr="00340DF9">
        <w:rPr>
          <w:rFonts w:ascii="Times New Roman" w:hAnsi="Times New Roman" w:cs="Times New Roman"/>
          <w:spacing w:val="2"/>
          <w:sz w:val="24"/>
          <w:szCs w:val="24"/>
        </w:rPr>
        <w:t>o</w:t>
      </w:r>
      <w:r w:rsidRPr="00340DF9">
        <w:rPr>
          <w:rFonts w:ascii="Times New Roman" w:hAnsi="Times New Roman" w:cs="Times New Roman"/>
          <w:sz w:val="24"/>
          <w:szCs w:val="24"/>
        </w:rPr>
        <w:t xml:space="preserve">rds </w:t>
      </w:r>
      <w:r w:rsidRPr="00340DF9">
        <w:rPr>
          <w:rFonts w:ascii="Times New Roman" w:hAnsi="Times New Roman" w:cs="Times New Roman"/>
          <w:spacing w:val="3"/>
          <w:sz w:val="24"/>
          <w:szCs w:val="24"/>
        </w:rPr>
        <w:t>o</w:t>
      </w:r>
      <w:r w:rsidRPr="00340DF9">
        <w:rPr>
          <w:rFonts w:ascii="Times New Roman" w:hAnsi="Times New Roman" w:cs="Times New Roman"/>
          <w:sz w:val="24"/>
          <w:szCs w:val="24"/>
        </w:rPr>
        <w:t>f the h</w:t>
      </w:r>
      <w:r w:rsidRPr="00340DF9">
        <w:rPr>
          <w:rFonts w:ascii="Times New Roman" w:hAnsi="Times New Roman" w:cs="Times New Roman"/>
          <w:spacing w:val="-1"/>
          <w:sz w:val="24"/>
          <w:szCs w:val="24"/>
        </w:rPr>
        <w:t>ea</w:t>
      </w:r>
      <w:r w:rsidRPr="00340DF9">
        <w:rPr>
          <w:rFonts w:ascii="Times New Roman" w:hAnsi="Times New Roman" w:cs="Times New Roman"/>
          <w:sz w:val="24"/>
          <w:szCs w:val="24"/>
        </w:rPr>
        <w:t>ri</w:t>
      </w:r>
      <w:r w:rsidRPr="00340DF9">
        <w:rPr>
          <w:rFonts w:ascii="Times New Roman" w:hAnsi="Times New Roman" w:cs="Times New Roman"/>
          <w:spacing w:val="2"/>
          <w:sz w:val="24"/>
          <w:szCs w:val="24"/>
        </w:rPr>
        <w:t>n</w:t>
      </w:r>
      <w:r w:rsidRPr="00340DF9">
        <w:rPr>
          <w:rFonts w:ascii="Times New Roman" w:hAnsi="Times New Roman" w:cs="Times New Roman"/>
          <w:spacing w:val="-2"/>
          <w:sz w:val="24"/>
          <w:szCs w:val="24"/>
        </w:rPr>
        <w:t>g</w:t>
      </w:r>
      <w:r w:rsidRPr="00340DF9">
        <w:rPr>
          <w:rFonts w:ascii="Times New Roman" w:hAnsi="Times New Roman" w:cs="Times New Roman"/>
          <w:sz w:val="24"/>
          <w:szCs w:val="24"/>
        </w:rPr>
        <w:t>s m</w:t>
      </w:r>
      <w:r w:rsidRPr="00340DF9">
        <w:rPr>
          <w:rFonts w:ascii="Times New Roman" w:hAnsi="Times New Roman" w:cs="Times New Roman"/>
          <w:spacing w:val="4"/>
          <w:sz w:val="24"/>
          <w:szCs w:val="24"/>
        </w:rPr>
        <w:t>a</w:t>
      </w:r>
      <w:r w:rsidRPr="00340DF9">
        <w:rPr>
          <w:rFonts w:ascii="Times New Roman" w:hAnsi="Times New Roman" w:cs="Times New Roman"/>
          <w:sz w:val="24"/>
          <w:szCs w:val="24"/>
        </w:rPr>
        <w:t>y</w:t>
      </w:r>
      <w:r w:rsidRPr="00340DF9">
        <w:rPr>
          <w:rFonts w:ascii="Times New Roman" w:hAnsi="Times New Roman" w:cs="Times New Roman"/>
          <w:spacing w:val="-5"/>
          <w:sz w:val="24"/>
          <w:szCs w:val="24"/>
        </w:rPr>
        <w:t xml:space="preserve"> </w:t>
      </w:r>
      <w:r w:rsidRPr="00340DF9">
        <w:rPr>
          <w:rFonts w:ascii="Times New Roman" w:hAnsi="Times New Roman" w:cs="Times New Roman"/>
          <w:sz w:val="24"/>
          <w:szCs w:val="24"/>
        </w:rPr>
        <w:t>be</w:t>
      </w:r>
      <w:r w:rsidRPr="00340DF9">
        <w:rPr>
          <w:rFonts w:ascii="Times New Roman" w:hAnsi="Times New Roman" w:cs="Times New Roman"/>
          <w:spacing w:val="-1"/>
          <w:sz w:val="24"/>
          <w:szCs w:val="24"/>
        </w:rPr>
        <w:t xml:space="preserve"> </w:t>
      </w:r>
      <w:r w:rsidRPr="00340DF9">
        <w:rPr>
          <w:rFonts w:ascii="Times New Roman" w:hAnsi="Times New Roman" w:cs="Times New Roman"/>
          <w:spacing w:val="2"/>
          <w:sz w:val="24"/>
          <w:szCs w:val="24"/>
        </w:rPr>
        <w:t>s</w:t>
      </w:r>
      <w:r w:rsidRPr="00340DF9">
        <w:rPr>
          <w:rFonts w:ascii="Times New Roman" w:hAnsi="Times New Roman" w:cs="Times New Roman"/>
          <w:sz w:val="24"/>
          <w:szCs w:val="24"/>
        </w:rPr>
        <w:t>ubje</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 xml:space="preserve">t </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o disclosure</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und</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r the G</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o</w:t>
      </w:r>
      <w:r w:rsidRPr="00340DF9">
        <w:rPr>
          <w:rFonts w:ascii="Times New Roman" w:hAnsi="Times New Roman" w:cs="Times New Roman"/>
          <w:spacing w:val="1"/>
          <w:sz w:val="24"/>
          <w:szCs w:val="24"/>
        </w:rPr>
        <w:t>r</w:t>
      </w:r>
      <w:r w:rsidRPr="00340DF9">
        <w:rPr>
          <w:rFonts w:ascii="Times New Roman" w:hAnsi="Times New Roman" w:cs="Times New Roman"/>
          <w:spacing w:val="-2"/>
          <w:sz w:val="24"/>
          <w:szCs w:val="24"/>
        </w:rPr>
        <w:t>g</w:t>
      </w:r>
      <w:r w:rsidRPr="00340DF9">
        <w:rPr>
          <w:rFonts w:ascii="Times New Roman" w:hAnsi="Times New Roman" w:cs="Times New Roman"/>
          <w:sz w:val="24"/>
          <w:szCs w:val="24"/>
        </w:rPr>
        <w:t xml:space="preserve">ia </w:t>
      </w:r>
      <w:r w:rsidRPr="00340DF9">
        <w:rPr>
          <w:rFonts w:ascii="Times New Roman" w:hAnsi="Times New Roman" w:cs="Times New Roman"/>
          <w:spacing w:val="-1"/>
          <w:sz w:val="24"/>
          <w:szCs w:val="24"/>
        </w:rPr>
        <w:t>O</w:t>
      </w:r>
      <w:r w:rsidRPr="00340DF9">
        <w:rPr>
          <w:rFonts w:ascii="Times New Roman" w:hAnsi="Times New Roman" w:cs="Times New Roman"/>
          <w:spacing w:val="2"/>
          <w:sz w:val="24"/>
          <w:szCs w:val="24"/>
        </w:rPr>
        <w:t>p</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n R</w:t>
      </w:r>
      <w:r w:rsidRPr="00340DF9">
        <w:rPr>
          <w:rFonts w:ascii="Times New Roman" w:hAnsi="Times New Roman" w:cs="Times New Roman"/>
          <w:spacing w:val="-1"/>
          <w:sz w:val="24"/>
          <w:szCs w:val="24"/>
        </w:rPr>
        <w:t>ec</w:t>
      </w:r>
      <w:r w:rsidRPr="00340DF9">
        <w:rPr>
          <w:rFonts w:ascii="Times New Roman" w:hAnsi="Times New Roman" w:cs="Times New Roman"/>
          <w:spacing w:val="2"/>
          <w:sz w:val="24"/>
          <w:szCs w:val="24"/>
        </w:rPr>
        <w:t>o</w:t>
      </w:r>
      <w:r w:rsidRPr="00340DF9">
        <w:rPr>
          <w:rFonts w:ascii="Times New Roman" w:hAnsi="Times New Roman" w:cs="Times New Roman"/>
          <w:sz w:val="24"/>
          <w:szCs w:val="24"/>
        </w:rPr>
        <w:t xml:space="preserve">rds </w:t>
      </w:r>
      <w:r w:rsidRPr="00340DF9">
        <w:rPr>
          <w:rFonts w:ascii="Times New Roman" w:hAnsi="Times New Roman" w:cs="Times New Roman"/>
          <w:spacing w:val="1"/>
          <w:sz w:val="24"/>
          <w:szCs w:val="24"/>
        </w:rPr>
        <w:t>A</w:t>
      </w:r>
      <w:r w:rsidRPr="00340DF9">
        <w:rPr>
          <w:rFonts w:ascii="Times New Roman" w:hAnsi="Times New Roman" w:cs="Times New Roman"/>
          <w:spacing w:val="-1"/>
          <w:sz w:val="24"/>
          <w:szCs w:val="24"/>
        </w:rPr>
        <w:t>c</w:t>
      </w:r>
      <w:r w:rsidRPr="00340DF9">
        <w:rPr>
          <w:rFonts w:ascii="Times New Roman" w:hAnsi="Times New Roman" w:cs="Times New Roman"/>
          <w:spacing w:val="2"/>
          <w:sz w:val="24"/>
          <w:szCs w:val="24"/>
        </w:rPr>
        <w:t>t</w:t>
      </w:r>
      <w:r w:rsidRPr="00340DF9">
        <w:rPr>
          <w:rFonts w:ascii="Times New Roman" w:hAnsi="Times New Roman" w:cs="Times New Roman"/>
          <w:sz w:val="24"/>
          <w:szCs w:val="24"/>
        </w:rPr>
        <w:t>.  Archives will be kept in Faculty Affairs.</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t xml:space="preserve">3. The petition will be heard by members of the Grievance Hearing Committee. </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t>4. Members of the Grievance Hearing Committee will be excused from service on a particular case under the following circumstances:</w:t>
      </w:r>
    </w:p>
    <w:p w:rsidR="00340DF9" w:rsidRPr="00340DF9" w:rsidRDefault="00340DF9" w:rsidP="00340DF9">
      <w:pPr>
        <w:numPr>
          <w:ilvl w:val="0"/>
          <w:numId w:val="6"/>
        </w:numPr>
        <w:spacing w:before="100" w:beforeAutospacing="1" w:after="100" w:afterAutospacing="1" w:line="195" w:lineRule="atLeast"/>
        <w:contextualSpacing/>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t>If they have a personal or professional relationship with any party to the case which would prejudice them from rendering an objective judgment in the case.</w:t>
      </w:r>
    </w:p>
    <w:p w:rsidR="00340DF9" w:rsidRPr="00340DF9" w:rsidRDefault="00340DF9" w:rsidP="00340DF9">
      <w:pPr>
        <w:spacing w:before="100" w:beforeAutospacing="1" w:after="100" w:afterAutospacing="1" w:line="195" w:lineRule="atLeast"/>
        <w:ind w:left="720"/>
        <w:contextualSpacing/>
        <w:jc w:val="both"/>
        <w:rPr>
          <w:rFonts w:ascii="Times New Roman" w:eastAsia="Times New Roman" w:hAnsi="Times New Roman" w:cs="Times New Roman"/>
          <w:sz w:val="24"/>
          <w:szCs w:val="24"/>
        </w:rPr>
      </w:pPr>
    </w:p>
    <w:p w:rsidR="00340DF9" w:rsidRPr="00340DF9" w:rsidRDefault="00340DF9" w:rsidP="00340DF9">
      <w:pPr>
        <w:numPr>
          <w:ilvl w:val="0"/>
          <w:numId w:val="6"/>
        </w:numPr>
        <w:spacing w:before="100" w:beforeAutospacing="1" w:after="100" w:afterAutospacing="1" w:line="195" w:lineRule="atLeast"/>
        <w:contextualSpacing/>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t>If the case involves a student, faculty member or staff member in the same department or unit as a member of the Grievance Hearing Committee.</w:t>
      </w:r>
    </w:p>
    <w:p w:rsidR="00340DF9" w:rsidRPr="00340DF9" w:rsidRDefault="00340DF9" w:rsidP="00340DF9">
      <w:pPr>
        <w:ind w:left="720"/>
        <w:contextualSpacing/>
        <w:rPr>
          <w:rFonts w:ascii="Times New Roman" w:eastAsia="Times New Roman" w:hAnsi="Times New Roman" w:cs="Times New Roman"/>
          <w:sz w:val="24"/>
          <w:szCs w:val="24"/>
        </w:rPr>
      </w:pPr>
    </w:p>
    <w:p w:rsidR="00340DF9" w:rsidRDefault="00340DF9" w:rsidP="00340DF9">
      <w:pPr>
        <w:numPr>
          <w:ilvl w:val="0"/>
          <w:numId w:val="6"/>
        </w:numPr>
        <w:spacing w:before="100" w:beforeAutospacing="1" w:after="100" w:afterAutospacing="1" w:line="195" w:lineRule="atLeast"/>
        <w:contextualSpacing/>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t>In the event a committee member is excused from service on a particular case, the Faculty Senate, Chairs’ and Directors Assembly, or Deans’ Council will select an alternate from the appropriate constituency to serve on the committee for that case.</w:t>
      </w:r>
    </w:p>
    <w:p w:rsidR="0050055C" w:rsidRPr="00340DF9" w:rsidRDefault="0050055C" w:rsidP="0050055C">
      <w:pPr>
        <w:spacing w:before="100" w:beforeAutospacing="1" w:after="100" w:afterAutospacing="1" w:line="195" w:lineRule="atLeast"/>
        <w:contextualSpacing/>
        <w:jc w:val="both"/>
        <w:rPr>
          <w:rFonts w:ascii="Times New Roman" w:eastAsia="Times New Roman" w:hAnsi="Times New Roman" w:cs="Times New Roman"/>
          <w:sz w:val="24"/>
          <w:szCs w:val="24"/>
        </w:rPr>
      </w:pP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t xml:space="preserve">5.   If an oral hearing is to be held, the complainant making the appeal shall present first in the hearing; respondent(s) shall present after the complainant. </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t xml:space="preserve">6. The respondent against which the appeal is directed will be afforded the opportunity to attend and participate orally in the hearing if one is granted. </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t>7. The Grievance Hearing Committee has the discretion to limit the presentation time of all parties; time limits will be determined in advance of any testimony and the same time limits will apply to all parties.</w:t>
      </w:r>
    </w:p>
    <w:p w:rsidR="00340DF9" w:rsidRPr="00340DF9" w:rsidRDefault="00340DF9" w:rsidP="00340DF9">
      <w:pPr>
        <w:jc w:val="both"/>
        <w:rPr>
          <w:rFonts w:ascii="Times New Roman" w:hAnsi="Times New Roman" w:cs="Times New Roman"/>
          <w:sz w:val="24"/>
          <w:szCs w:val="24"/>
        </w:rPr>
      </w:pPr>
      <w:r w:rsidRPr="00340DF9">
        <w:rPr>
          <w:rFonts w:ascii="Times New Roman" w:eastAsia="Times New Roman" w:hAnsi="Times New Roman" w:cs="Times New Roman"/>
          <w:sz w:val="24"/>
          <w:szCs w:val="24"/>
        </w:rPr>
        <w:t xml:space="preserve">8.  </w:t>
      </w:r>
      <w:r w:rsidRPr="00340DF9">
        <w:rPr>
          <w:rFonts w:ascii="Times New Roman" w:hAnsi="Times New Roman" w:cs="Times New Roman"/>
          <w:sz w:val="24"/>
          <w:szCs w:val="24"/>
        </w:rPr>
        <w:t xml:space="preserve">A faculty member may utilize an advisor of his/her own choosing to assist and advise the faculty member; however, attorneys are not authorized to participate in hearings before the Grievance Hearing Committee.  Any Kennesaw State University faculty member may participate as an advisor in Grievance Hearing Committee hearings because of the faculty member’s designation as a Kennesaw State University faculty member.  The advisor is for advice and moral support.  The advisor is not a witness and will not make statements to the Grievance Hearing Committee or present evidence at the hearing.  </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t xml:space="preserve">9. The Grievance Hearing Committee may invite witnesses identified by either party or any other witnesses that they deem necessary to participate by meeting with the Grievance Hearing Committee; if they prefer they may respond in writing to the Grievance Committee's request for information. </w:t>
      </w:r>
    </w:p>
    <w:p w:rsidR="00340DF9" w:rsidRPr="00340DF9" w:rsidRDefault="00340DF9" w:rsidP="0050055C">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lastRenderedPageBreak/>
        <w:t>10.  The Grievance Hearing Committee has the discretion to accept any additional information from either party as they deem necessary, and to request additional information from other university sources.</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t>11.  If an oral hearing is to be held, the chair of the Grievance Hearing Committee will choose the option that the complainant and respondent appear (a) separately, or (b) together. Parties will not be permitted to cross-examine each other during the hearing. Formal legal rules of evidence do not apply in the hearing.</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t>12.  The complainant has the burden of proving by the preponderance of the evidence that he/she has been wronged. If, at the conclusion of a review, the Grievance Hearing Committee is unable to reach a decision, the complainant fails to carry this burden and the finding should be in the respondent’s favor.</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b/>
          <w:sz w:val="24"/>
          <w:szCs w:val="24"/>
          <w:u w:val="single"/>
        </w:rPr>
      </w:pPr>
      <w:r w:rsidRPr="00340DF9">
        <w:rPr>
          <w:rFonts w:ascii="Times New Roman" w:eastAsia="Times New Roman" w:hAnsi="Times New Roman" w:cs="Times New Roman"/>
          <w:b/>
          <w:sz w:val="24"/>
          <w:szCs w:val="24"/>
          <w:u w:val="single"/>
        </w:rPr>
        <w:t>Grievance Hearing Committee Findings</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t xml:space="preserve">When the Grievance Hearing Committee has received the information it deems necessary to render a recommendation in a case, it will determine by majority vote what the Grievance Hearing Committee’s findings and recommendations will be. Absent good cause, the findings and recommendations must be transmitted to the Provost, complainant and respondent(s), complainant and respondent’s supervisor, within 14 calendar days of the conclusion of the hearing or committee meeting.  </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b/>
          <w:sz w:val="24"/>
          <w:szCs w:val="24"/>
          <w:u w:val="single"/>
        </w:rPr>
      </w:pPr>
      <w:r w:rsidRPr="00340DF9">
        <w:rPr>
          <w:rFonts w:ascii="Times New Roman" w:eastAsia="Times New Roman" w:hAnsi="Times New Roman" w:cs="Times New Roman"/>
          <w:b/>
          <w:sz w:val="24"/>
          <w:szCs w:val="24"/>
          <w:u w:val="single"/>
        </w:rPr>
        <w:t>Decision of the Provost</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t>Within 21 calendar days, the Provost, or his/her designee, will review the Grievance Hearing Committee’s findings and render a written decision to resolve the formal grievance. The provost has the discretion to conduct further investigation. The complainant or respondent may appeal the Provost’s (or designee’s) decision to the President within 10 calendar days.  The findings must be transmitted to the complainant, respondent(s), complainant and respondent’s supervisor, Chair of Grievance Hearing Committee.</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b/>
          <w:sz w:val="24"/>
          <w:szCs w:val="24"/>
          <w:u w:val="single"/>
        </w:rPr>
      </w:pPr>
      <w:r w:rsidRPr="00340DF9">
        <w:rPr>
          <w:rFonts w:ascii="Times New Roman" w:eastAsia="Times New Roman" w:hAnsi="Times New Roman" w:cs="Times New Roman"/>
          <w:b/>
          <w:sz w:val="24"/>
          <w:szCs w:val="24"/>
          <w:u w:val="single"/>
        </w:rPr>
        <w:t xml:space="preserve">Decision of the President </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t xml:space="preserve">If the complainant or respondent appeals, the President or his/her designee will review the Provost’s decision and Grievance Hearing Committee’s findings in rendering Kennesaw State University’s final decision. The president or her/his designee has the discretion to conduct further investigation into the complainant’s grievance.  The President will normally furnish a decision to the complainant and respondent, complainant and respondent’s supervisor, Chair of Grievance Hearing Committee, and Provost within 30 calendar days after receiving the Provost’s decision and Grievance Hearing Committee’s findings.  If the President’s review of a case requires longer than 30 days, the President will notify the parties of the delay.  </w:t>
      </w:r>
    </w:p>
    <w:p w:rsidR="00340DF9" w:rsidRPr="00340DF9" w:rsidRDefault="00340DF9" w:rsidP="00473400">
      <w:pPr>
        <w:keepNext/>
        <w:spacing w:before="100" w:beforeAutospacing="1" w:after="100" w:afterAutospacing="1" w:line="195" w:lineRule="atLeast"/>
        <w:jc w:val="both"/>
        <w:rPr>
          <w:rFonts w:ascii="Times New Roman" w:eastAsia="Times New Roman" w:hAnsi="Times New Roman" w:cs="Times New Roman"/>
          <w:b/>
          <w:sz w:val="24"/>
          <w:szCs w:val="24"/>
          <w:u w:val="single"/>
        </w:rPr>
      </w:pPr>
      <w:r w:rsidRPr="00340DF9">
        <w:rPr>
          <w:rFonts w:ascii="Times New Roman" w:eastAsia="Times New Roman" w:hAnsi="Times New Roman" w:cs="Times New Roman"/>
          <w:b/>
          <w:sz w:val="24"/>
          <w:szCs w:val="24"/>
          <w:u w:val="single"/>
        </w:rPr>
        <w:lastRenderedPageBreak/>
        <w:t>Discretionary Review by Board of Regents</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t xml:space="preserve">Pursuant to Board of Regents Policy 8.6, a faculty member aggrieved by the President’s final decision in the matter may apply to the Board’s Office of Legal Affairs (“Legal Affairs”) for a review of the decision. Review of the decision is not a matter of right, but is within the sound discretion of Legal Affairs. If granted, the discretionary review shall be limited to the record from the institutional appeal process.  Any petition to Legal Affairs must be submitted in writing to Legal Affairs within a period of 20 calendar days following the decision of the President. Legal Affairs will determine whether the application for review shall be granted. </w:t>
      </w:r>
    </w:p>
    <w:p w:rsidR="00340DF9" w:rsidRPr="00340DF9" w:rsidRDefault="00340DF9" w:rsidP="0050055C">
      <w:pPr>
        <w:keepNext/>
        <w:spacing w:before="100" w:beforeAutospacing="1" w:after="100" w:afterAutospacing="1" w:line="195" w:lineRule="atLeast"/>
        <w:jc w:val="both"/>
        <w:rPr>
          <w:rFonts w:ascii="Times New Roman" w:eastAsia="Times New Roman" w:hAnsi="Times New Roman" w:cs="Times New Roman"/>
          <w:b/>
          <w:sz w:val="28"/>
          <w:szCs w:val="28"/>
        </w:rPr>
      </w:pPr>
      <w:r w:rsidRPr="00340DF9">
        <w:rPr>
          <w:rFonts w:ascii="Times New Roman" w:eastAsia="Times New Roman" w:hAnsi="Times New Roman" w:cs="Times New Roman"/>
          <w:b/>
          <w:sz w:val="28"/>
          <w:szCs w:val="28"/>
        </w:rPr>
        <w:t>IV. Formation of a Grievance Hearing Committee</w:t>
      </w:r>
    </w:p>
    <w:p w:rsidR="00340DF9" w:rsidRPr="00340DF9" w:rsidRDefault="00340DF9" w:rsidP="00340DF9">
      <w:pPr>
        <w:spacing w:before="100" w:beforeAutospacing="1" w:after="100" w:afterAutospacing="1" w:line="195" w:lineRule="atLeast"/>
        <w:jc w:val="both"/>
        <w:rPr>
          <w:rFonts w:ascii="Times New Roman" w:hAnsi="Times New Roman" w:cs="Times New Roman"/>
          <w:sz w:val="24"/>
          <w:szCs w:val="24"/>
        </w:rPr>
      </w:pPr>
      <w:r w:rsidRPr="00340DF9">
        <w:rPr>
          <w:rFonts w:ascii="Times New Roman" w:eastAsia="Times New Roman" w:hAnsi="Times New Roman" w:cs="Times New Roman"/>
          <w:sz w:val="24"/>
          <w:szCs w:val="24"/>
        </w:rPr>
        <w:t>The Associate Vice President for Faculty will constitute a Grievance Hearing Committee of five committee members after consulting the shared governance body(</w:t>
      </w:r>
      <w:proofErr w:type="spellStart"/>
      <w:r w:rsidRPr="00340DF9">
        <w:rPr>
          <w:rFonts w:ascii="Times New Roman" w:eastAsia="Times New Roman" w:hAnsi="Times New Roman" w:cs="Times New Roman"/>
          <w:sz w:val="24"/>
          <w:szCs w:val="24"/>
        </w:rPr>
        <w:t>ies</w:t>
      </w:r>
      <w:proofErr w:type="spellEnd"/>
      <w:r w:rsidRPr="00340DF9">
        <w:rPr>
          <w:rFonts w:ascii="Times New Roman" w:eastAsia="Times New Roman" w:hAnsi="Times New Roman" w:cs="Times New Roman"/>
          <w:sz w:val="24"/>
          <w:szCs w:val="24"/>
        </w:rPr>
        <w:t xml:space="preserve">) ( </w:t>
      </w:r>
      <w:r w:rsidRPr="00340DF9">
        <w:rPr>
          <w:rFonts w:ascii="Times New Roman" w:hAnsi="Times New Roman" w:cs="Times New Roman"/>
          <w:spacing w:val="-1"/>
          <w:sz w:val="24"/>
          <w:szCs w:val="24"/>
        </w:rPr>
        <w:t xml:space="preserve">Faculty </w:t>
      </w:r>
      <w:r w:rsidRPr="00340DF9">
        <w:rPr>
          <w:rFonts w:ascii="Times New Roman" w:hAnsi="Times New Roman" w:cs="Times New Roman"/>
          <w:spacing w:val="1"/>
          <w:sz w:val="24"/>
          <w:szCs w:val="24"/>
        </w:rPr>
        <w:t>S</w:t>
      </w:r>
      <w:r w:rsidRPr="00340DF9">
        <w:rPr>
          <w:rFonts w:ascii="Times New Roman" w:hAnsi="Times New Roman" w:cs="Times New Roman"/>
          <w:spacing w:val="-1"/>
          <w:sz w:val="24"/>
          <w:szCs w:val="24"/>
        </w:rPr>
        <w:t>e</w:t>
      </w:r>
      <w:r w:rsidRPr="00340DF9">
        <w:rPr>
          <w:rFonts w:ascii="Times New Roman" w:hAnsi="Times New Roman" w:cs="Times New Roman"/>
          <w:spacing w:val="2"/>
          <w:sz w:val="24"/>
          <w:szCs w:val="24"/>
        </w:rPr>
        <w:t>n</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te, Coun</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il</w:t>
      </w:r>
      <w:r w:rsidRPr="00340DF9">
        <w:rPr>
          <w:rFonts w:ascii="Times New Roman" w:hAnsi="Times New Roman" w:cs="Times New Roman"/>
          <w:spacing w:val="1"/>
          <w:sz w:val="24"/>
          <w:szCs w:val="24"/>
        </w:rPr>
        <w:t xml:space="preserve"> of Academic Deans, and Chairs and Directors Assembly</w:t>
      </w:r>
      <w:r w:rsidRPr="00340DF9">
        <w:rPr>
          <w:rFonts w:ascii="Times New Roman" w:eastAsia="Times New Roman" w:hAnsi="Times New Roman" w:cs="Times New Roman"/>
          <w:sz w:val="24"/>
          <w:szCs w:val="24"/>
        </w:rPr>
        <w:t>) of the complainant and respondent, ensuring that members of the Grievance Hearing Committee do not have a conflict of interest with the involved parties.  The appropriate shared governance bodies will recommend to the Associate Vice President for Faculty the names of up to eight potential Grievance Hearing Committee members.  The complainant and respondent can strike one each of the recommended Grievance Hearing Committee members</w:t>
      </w:r>
      <w:r w:rsidRPr="00340DF9">
        <w:rPr>
          <w:rFonts w:ascii="Times New Roman" w:hAnsi="Times New Roman" w:cs="Times New Roman"/>
          <w:sz w:val="24"/>
          <w:szCs w:val="24"/>
        </w:rPr>
        <w:t>. If either or both decline to strike a potential Grievance Hearing Committee member, the Associate Vice President for Faculty will randomly choose the five members.  The Associate Vice President for Faculty will also select one alternate Grievance Hearing Committee member from the recommended pool of potential Grievance Hearing Committee members.</w:t>
      </w:r>
    </w:p>
    <w:p w:rsidR="00340DF9" w:rsidRPr="00340DF9" w:rsidRDefault="00340DF9" w:rsidP="00340DF9">
      <w:pPr>
        <w:spacing w:after="0" w:line="240" w:lineRule="auto"/>
        <w:rPr>
          <w:rFonts w:ascii="Times New Roman" w:eastAsia="MS Mincho" w:hAnsi="Times New Roman" w:cs="Times New Roman"/>
          <w:b/>
          <w:sz w:val="24"/>
          <w:szCs w:val="24"/>
        </w:rPr>
      </w:pPr>
      <w:r w:rsidRPr="00340DF9">
        <w:rPr>
          <w:rFonts w:ascii="Times New Roman" w:eastAsia="MS Mincho" w:hAnsi="Times New Roman" w:cs="Times New Roman"/>
          <w:b/>
          <w:sz w:val="24"/>
          <w:szCs w:val="24"/>
        </w:rPr>
        <w:t>Organizational Meeting</w:t>
      </w:r>
    </w:p>
    <w:p w:rsidR="00340DF9" w:rsidRPr="00340DF9" w:rsidRDefault="00340DF9" w:rsidP="00340DF9">
      <w:pPr>
        <w:spacing w:after="0" w:line="240" w:lineRule="auto"/>
        <w:rPr>
          <w:rFonts w:ascii="Times New Roman" w:eastAsia="MS Mincho" w:hAnsi="Times New Roman" w:cs="Times New Roman"/>
          <w:b/>
          <w:sz w:val="28"/>
          <w:szCs w:val="28"/>
        </w:rPr>
      </w:pPr>
    </w:p>
    <w:p w:rsidR="00340DF9" w:rsidRDefault="00340DF9" w:rsidP="00340DF9">
      <w:pPr>
        <w:spacing w:after="0" w:line="240" w:lineRule="auto"/>
        <w:jc w:val="both"/>
        <w:rPr>
          <w:rFonts w:ascii="Times New Roman" w:eastAsia="MS Mincho" w:hAnsi="Times New Roman" w:cs="Times New Roman"/>
          <w:sz w:val="24"/>
          <w:szCs w:val="24"/>
        </w:rPr>
      </w:pPr>
      <w:r w:rsidRPr="00340DF9">
        <w:rPr>
          <w:rFonts w:ascii="Times New Roman" w:eastAsia="MS Mincho" w:hAnsi="Times New Roman" w:cs="Times New Roman"/>
          <w:sz w:val="24"/>
          <w:szCs w:val="24"/>
        </w:rPr>
        <w:t xml:space="preserve">The Associate Vice President for Faculty will proceed to make all arrangements for a formal hearing before a Grievance Hearing Committee and assure that all materials submitted are available to the Complainant, the Respondent(s) and Grievance Hearing Committee members in advance of the formal hearing. The initial organizational meeting of the Grievance Hearing Committee will be within 14calendar days from the date of selection of the Grievance Hearing Committee. Upon convening the Grievance Hearing Committee, and in the presence of both the Complainant and the Respondent(s), the Associate Vice President for Faculty will give a brief charge to the Grievance Hearing Committee, specifying the allegations and summarizing the University policy. The Grievance Hearing Committee will elect a Chair by majority vote. The meeting will then be turned over to the Grievance Hearing Committee Chair who will preside over all the meetings of the Grievance Hearing Committee until the review is completed. The Associate Vice President for Faculty will remain available to respond to procedural questions but will not be present during the hearing. </w:t>
      </w:r>
    </w:p>
    <w:p w:rsidR="00340DF9" w:rsidRPr="00340DF9" w:rsidRDefault="00340DF9" w:rsidP="00340DF9">
      <w:pPr>
        <w:spacing w:after="0" w:line="240" w:lineRule="auto"/>
        <w:jc w:val="both"/>
        <w:rPr>
          <w:rFonts w:ascii="Times New Roman" w:eastAsia="MS Mincho" w:hAnsi="Times New Roman" w:cs="Times New Roman"/>
          <w:sz w:val="24"/>
          <w:szCs w:val="24"/>
        </w:rPr>
      </w:pPr>
    </w:p>
    <w:p w:rsidR="00340DF9" w:rsidRPr="00340DF9" w:rsidRDefault="00340DF9" w:rsidP="00340DF9">
      <w:pPr>
        <w:autoSpaceDE w:val="0"/>
        <w:autoSpaceDN w:val="0"/>
        <w:adjustRightInd w:val="0"/>
        <w:spacing w:before="4" w:after="0" w:line="140" w:lineRule="exact"/>
        <w:rPr>
          <w:rFonts w:ascii="Cambria" w:hAnsi="Cambria" w:cs="Cambria"/>
          <w:sz w:val="14"/>
          <w:szCs w:val="14"/>
        </w:rPr>
      </w:pPr>
    </w:p>
    <w:p w:rsidR="00340DF9" w:rsidRPr="00340DF9" w:rsidRDefault="00340DF9" w:rsidP="00340DF9">
      <w:pPr>
        <w:autoSpaceDE w:val="0"/>
        <w:autoSpaceDN w:val="0"/>
        <w:adjustRightInd w:val="0"/>
        <w:spacing w:after="0" w:line="240" w:lineRule="auto"/>
        <w:ind w:left="100" w:right="-20"/>
        <w:rPr>
          <w:rFonts w:ascii="Times New Roman" w:hAnsi="Times New Roman" w:cs="Times New Roman"/>
          <w:sz w:val="28"/>
          <w:szCs w:val="28"/>
        </w:rPr>
      </w:pPr>
      <w:r w:rsidRPr="00340DF9">
        <w:rPr>
          <w:rFonts w:ascii="Times New Roman" w:hAnsi="Times New Roman" w:cs="Times New Roman"/>
          <w:b/>
          <w:bCs/>
          <w:sz w:val="28"/>
          <w:szCs w:val="28"/>
        </w:rPr>
        <w:t xml:space="preserve">V. </w:t>
      </w:r>
      <w:r w:rsidRPr="00340DF9">
        <w:rPr>
          <w:rFonts w:ascii="Times New Roman" w:hAnsi="Times New Roman" w:cs="Times New Roman"/>
          <w:b/>
          <w:bCs/>
          <w:spacing w:val="-1"/>
          <w:sz w:val="28"/>
          <w:szCs w:val="28"/>
        </w:rPr>
        <w:t>A</w:t>
      </w:r>
      <w:r w:rsidRPr="00340DF9">
        <w:rPr>
          <w:rFonts w:ascii="Times New Roman" w:hAnsi="Times New Roman" w:cs="Times New Roman"/>
          <w:b/>
          <w:bCs/>
          <w:spacing w:val="-3"/>
          <w:sz w:val="28"/>
          <w:szCs w:val="28"/>
        </w:rPr>
        <w:t>m</w:t>
      </w:r>
      <w:r w:rsidRPr="00340DF9">
        <w:rPr>
          <w:rFonts w:ascii="Times New Roman" w:hAnsi="Times New Roman" w:cs="Times New Roman"/>
          <w:b/>
          <w:bCs/>
          <w:sz w:val="28"/>
          <w:szCs w:val="28"/>
        </w:rPr>
        <w:t>end</w:t>
      </w:r>
      <w:r w:rsidRPr="00340DF9">
        <w:rPr>
          <w:rFonts w:ascii="Times New Roman" w:hAnsi="Times New Roman" w:cs="Times New Roman"/>
          <w:b/>
          <w:bCs/>
          <w:spacing w:val="-4"/>
          <w:sz w:val="28"/>
          <w:szCs w:val="28"/>
        </w:rPr>
        <w:t>m</w:t>
      </w:r>
      <w:r w:rsidRPr="00340DF9">
        <w:rPr>
          <w:rFonts w:ascii="Times New Roman" w:hAnsi="Times New Roman" w:cs="Times New Roman"/>
          <w:b/>
          <w:bCs/>
          <w:sz w:val="28"/>
          <w:szCs w:val="28"/>
        </w:rPr>
        <w:t xml:space="preserve">ent </w:t>
      </w:r>
      <w:r w:rsidRPr="00340DF9">
        <w:rPr>
          <w:rFonts w:ascii="Times New Roman" w:hAnsi="Times New Roman" w:cs="Times New Roman"/>
          <w:b/>
          <w:bCs/>
          <w:spacing w:val="-2"/>
          <w:sz w:val="28"/>
          <w:szCs w:val="28"/>
        </w:rPr>
        <w:t>P</w:t>
      </w:r>
      <w:r w:rsidRPr="00340DF9">
        <w:rPr>
          <w:rFonts w:ascii="Times New Roman" w:hAnsi="Times New Roman" w:cs="Times New Roman"/>
          <w:b/>
          <w:bCs/>
          <w:sz w:val="28"/>
          <w:szCs w:val="28"/>
        </w:rPr>
        <w:t>r</w:t>
      </w:r>
      <w:r w:rsidRPr="00340DF9">
        <w:rPr>
          <w:rFonts w:ascii="Times New Roman" w:hAnsi="Times New Roman" w:cs="Times New Roman"/>
          <w:b/>
          <w:bCs/>
          <w:spacing w:val="1"/>
          <w:sz w:val="28"/>
          <w:szCs w:val="28"/>
        </w:rPr>
        <w:t>o</w:t>
      </w:r>
      <w:r w:rsidRPr="00340DF9">
        <w:rPr>
          <w:rFonts w:ascii="Times New Roman" w:hAnsi="Times New Roman" w:cs="Times New Roman"/>
          <w:b/>
          <w:bCs/>
          <w:sz w:val="28"/>
          <w:szCs w:val="28"/>
        </w:rPr>
        <w:t>ce</w:t>
      </w:r>
      <w:r w:rsidRPr="00340DF9">
        <w:rPr>
          <w:rFonts w:ascii="Times New Roman" w:hAnsi="Times New Roman" w:cs="Times New Roman"/>
          <w:b/>
          <w:bCs/>
          <w:spacing w:val="1"/>
          <w:sz w:val="28"/>
          <w:szCs w:val="28"/>
        </w:rPr>
        <w:t>s</w:t>
      </w:r>
      <w:r w:rsidRPr="00340DF9">
        <w:rPr>
          <w:rFonts w:ascii="Times New Roman" w:hAnsi="Times New Roman" w:cs="Times New Roman"/>
          <w:b/>
          <w:bCs/>
          <w:sz w:val="28"/>
          <w:szCs w:val="28"/>
        </w:rPr>
        <w:t>s</w:t>
      </w:r>
    </w:p>
    <w:p w:rsidR="00340DF9" w:rsidRPr="00340DF9" w:rsidRDefault="00340DF9" w:rsidP="00340DF9">
      <w:pPr>
        <w:autoSpaceDE w:val="0"/>
        <w:autoSpaceDN w:val="0"/>
        <w:adjustRightInd w:val="0"/>
        <w:spacing w:after="0" w:line="270" w:lineRule="exact"/>
        <w:ind w:right="-20"/>
        <w:rPr>
          <w:rFonts w:ascii="Times New Roman" w:hAnsi="Times New Roman" w:cs="Times New Roman"/>
          <w:sz w:val="24"/>
          <w:szCs w:val="24"/>
        </w:rPr>
      </w:pPr>
      <w:r w:rsidRPr="00340DF9">
        <w:rPr>
          <w:rFonts w:ascii="Times New Roman" w:hAnsi="Times New Roman" w:cs="Times New Roman"/>
          <w:sz w:val="24"/>
          <w:szCs w:val="24"/>
        </w:rPr>
        <w:t>Th</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se</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Confli</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 xml:space="preserve">t </w:t>
      </w:r>
      <w:r w:rsidRPr="00340DF9">
        <w:rPr>
          <w:rFonts w:ascii="Times New Roman" w:hAnsi="Times New Roman" w:cs="Times New Roman"/>
          <w:spacing w:val="1"/>
          <w:sz w:val="24"/>
          <w:szCs w:val="24"/>
        </w:rPr>
        <w:t>R</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solu</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ion</w:t>
      </w:r>
      <w:r w:rsidRPr="00340DF9">
        <w:rPr>
          <w:rFonts w:ascii="Times New Roman" w:hAnsi="Times New Roman" w:cs="Times New Roman"/>
          <w:spacing w:val="2"/>
          <w:sz w:val="24"/>
          <w:szCs w:val="24"/>
        </w:rPr>
        <w:t xml:space="preserve"> </w:t>
      </w:r>
      <w:r w:rsidRPr="00340DF9">
        <w:rPr>
          <w:rFonts w:ascii="Times New Roman" w:hAnsi="Times New Roman" w:cs="Times New Roman"/>
          <w:spacing w:val="1"/>
          <w:sz w:val="24"/>
          <w:szCs w:val="24"/>
        </w:rPr>
        <w:t>P</w:t>
      </w:r>
      <w:r w:rsidRPr="00340DF9">
        <w:rPr>
          <w:rFonts w:ascii="Times New Roman" w:hAnsi="Times New Roman" w:cs="Times New Roman"/>
          <w:sz w:val="24"/>
          <w:szCs w:val="24"/>
        </w:rPr>
        <w:t>ro</w:t>
      </w:r>
      <w:r w:rsidRPr="00340DF9">
        <w:rPr>
          <w:rFonts w:ascii="Times New Roman" w:hAnsi="Times New Roman" w:cs="Times New Roman"/>
          <w:spacing w:val="-2"/>
          <w:sz w:val="24"/>
          <w:szCs w:val="24"/>
        </w:rPr>
        <w:t>c</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dur</w:t>
      </w:r>
      <w:r w:rsidRPr="00340DF9">
        <w:rPr>
          <w:rFonts w:ascii="Times New Roman" w:hAnsi="Times New Roman" w:cs="Times New Roman"/>
          <w:spacing w:val="-2"/>
          <w:sz w:val="24"/>
          <w:szCs w:val="24"/>
        </w:rPr>
        <w:t>e</w:t>
      </w:r>
      <w:r w:rsidRPr="00340DF9">
        <w:rPr>
          <w:rFonts w:ascii="Times New Roman" w:hAnsi="Times New Roman" w:cs="Times New Roman"/>
          <w:sz w:val="24"/>
          <w:szCs w:val="24"/>
        </w:rPr>
        <w:t>s</w:t>
      </w:r>
      <w:r w:rsidRPr="00340DF9">
        <w:rPr>
          <w:rFonts w:ascii="Times New Roman" w:hAnsi="Times New Roman" w:cs="Times New Roman"/>
          <w:spacing w:val="2"/>
          <w:sz w:val="24"/>
          <w:szCs w:val="24"/>
        </w:rPr>
        <w:t xml:space="preserve"> </w:t>
      </w:r>
      <w:r w:rsidRPr="00340DF9">
        <w:rPr>
          <w:rFonts w:ascii="Times New Roman" w:hAnsi="Times New Roman" w:cs="Times New Roman"/>
          <w:spacing w:val="-1"/>
          <w:sz w:val="24"/>
          <w:szCs w:val="24"/>
        </w:rPr>
        <w:t>ca</w:t>
      </w:r>
      <w:r w:rsidRPr="00340DF9">
        <w:rPr>
          <w:rFonts w:ascii="Times New Roman" w:hAnsi="Times New Roman" w:cs="Times New Roman"/>
          <w:sz w:val="24"/>
          <w:szCs w:val="24"/>
        </w:rPr>
        <w:t xml:space="preserve">n </w:t>
      </w:r>
      <w:r w:rsidRPr="00340DF9">
        <w:rPr>
          <w:rFonts w:ascii="Times New Roman" w:hAnsi="Times New Roman" w:cs="Times New Roman"/>
          <w:spacing w:val="2"/>
          <w:sz w:val="24"/>
          <w:szCs w:val="24"/>
        </w:rPr>
        <w:t>b</w:t>
      </w:r>
      <w:r w:rsidRPr="00340DF9">
        <w:rPr>
          <w:rFonts w:ascii="Times New Roman" w:hAnsi="Times New Roman" w:cs="Times New Roman"/>
          <w:sz w:val="24"/>
          <w:szCs w:val="24"/>
        </w:rPr>
        <w:t>e</w:t>
      </w:r>
      <w:r w:rsidRPr="00340DF9">
        <w:rPr>
          <w:rFonts w:ascii="Times New Roman" w:hAnsi="Times New Roman" w:cs="Times New Roman"/>
          <w:spacing w:val="-1"/>
          <w:sz w:val="24"/>
          <w:szCs w:val="24"/>
        </w:rPr>
        <w:t xml:space="preserve"> a</w:t>
      </w:r>
      <w:r w:rsidRPr="00340DF9">
        <w:rPr>
          <w:rFonts w:ascii="Times New Roman" w:hAnsi="Times New Roman" w:cs="Times New Roman"/>
          <w:sz w:val="24"/>
          <w:szCs w:val="24"/>
        </w:rPr>
        <w:t>l</w:t>
      </w:r>
      <w:r w:rsidRPr="00340DF9">
        <w:rPr>
          <w:rFonts w:ascii="Times New Roman" w:hAnsi="Times New Roman" w:cs="Times New Roman"/>
          <w:spacing w:val="1"/>
          <w:sz w:val="24"/>
          <w:szCs w:val="24"/>
        </w:rPr>
        <w:t>t</w:t>
      </w:r>
      <w:r w:rsidRPr="00340DF9">
        <w:rPr>
          <w:rFonts w:ascii="Times New Roman" w:hAnsi="Times New Roman" w:cs="Times New Roman"/>
          <w:spacing w:val="-1"/>
          <w:sz w:val="24"/>
          <w:szCs w:val="24"/>
        </w:rPr>
        <w:t>e</w:t>
      </w:r>
      <w:r w:rsidRPr="00340DF9">
        <w:rPr>
          <w:rFonts w:ascii="Times New Roman" w:hAnsi="Times New Roman" w:cs="Times New Roman"/>
          <w:spacing w:val="1"/>
          <w:sz w:val="24"/>
          <w:szCs w:val="24"/>
        </w:rPr>
        <w:t>r</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 xml:space="preserve">d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 xml:space="preserve">nd/or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men</w:t>
      </w:r>
      <w:r w:rsidRPr="00340DF9">
        <w:rPr>
          <w:rFonts w:ascii="Times New Roman" w:hAnsi="Times New Roman" w:cs="Times New Roman"/>
          <w:spacing w:val="2"/>
          <w:sz w:val="24"/>
          <w:szCs w:val="24"/>
        </w:rPr>
        <w:t>d</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d on</w:t>
      </w:r>
      <w:r w:rsidRPr="00340DF9">
        <w:rPr>
          <w:rFonts w:ascii="Times New Roman" w:hAnsi="Times New Roman" w:cs="Times New Roman"/>
          <w:spacing w:val="5"/>
          <w:sz w:val="24"/>
          <w:szCs w:val="24"/>
        </w:rPr>
        <w:t>l</w:t>
      </w:r>
      <w:r w:rsidRPr="00340DF9">
        <w:rPr>
          <w:rFonts w:ascii="Times New Roman" w:hAnsi="Times New Roman" w:cs="Times New Roman"/>
          <w:sz w:val="24"/>
          <w:szCs w:val="24"/>
        </w:rPr>
        <w:t>y</w:t>
      </w:r>
      <w:r w:rsidRPr="00340DF9">
        <w:rPr>
          <w:rFonts w:ascii="Times New Roman" w:hAnsi="Times New Roman" w:cs="Times New Roman"/>
          <w:spacing w:val="-5"/>
          <w:sz w:val="24"/>
          <w:szCs w:val="24"/>
        </w:rPr>
        <w:t xml:space="preserve"> </w:t>
      </w:r>
      <w:r w:rsidRPr="00340DF9">
        <w:rPr>
          <w:rFonts w:ascii="Times New Roman" w:hAnsi="Times New Roman" w:cs="Times New Roman"/>
          <w:sz w:val="24"/>
          <w:szCs w:val="24"/>
        </w:rPr>
        <w:t>if p</w:t>
      </w:r>
      <w:r w:rsidRPr="00340DF9">
        <w:rPr>
          <w:rFonts w:ascii="Times New Roman" w:hAnsi="Times New Roman" w:cs="Times New Roman"/>
          <w:spacing w:val="-1"/>
          <w:sz w:val="24"/>
          <w:szCs w:val="24"/>
        </w:rPr>
        <w:t>re</w:t>
      </w:r>
      <w:r w:rsidRPr="00340DF9">
        <w:rPr>
          <w:rFonts w:ascii="Times New Roman" w:hAnsi="Times New Roman" w:cs="Times New Roman"/>
          <w:sz w:val="24"/>
          <w:szCs w:val="24"/>
        </w:rPr>
        <w:t>s</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nted in</w:t>
      </w:r>
      <w:r w:rsidRPr="00340DF9">
        <w:rPr>
          <w:rFonts w:ascii="Times New Roman" w:hAnsi="Times New Roman" w:cs="Times New Roman"/>
          <w:spacing w:val="2"/>
          <w:sz w:val="24"/>
          <w:szCs w:val="24"/>
        </w:rPr>
        <w:t xml:space="preserve"> </w:t>
      </w:r>
      <w:r w:rsidRPr="00340DF9">
        <w:rPr>
          <w:rFonts w:ascii="Times New Roman" w:hAnsi="Times New Roman" w:cs="Times New Roman"/>
          <w:sz w:val="24"/>
          <w:szCs w:val="24"/>
        </w:rPr>
        <w:t>w</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i</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 xml:space="preserve">ing to </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he</w:t>
      </w:r>
      <w:r w:rsidRPr="00340DF9">
        <w:rPr>
          <w:rFonts w:ascii="Times New Roman" w:hAnsi="Times New Roman" w:cs="Times New Roman"/>
          <w:spacing w:val="-1"/>
          <w:sz w:val="24"/>
          <w:szCs w:val="24"/>
        </w:rPr>
        <w:t xml:space="preserve"> Faculty </w:t>
      </w:r>
      <w:r w:rsidRPr="00340DF9">
        <w:rPr>
          <w:rFonts w:ascii="Times New Roman" w:hAnsi="Times New Roman" w:cs="Times New Roman"/>
          <w:spacing w:val="1"/>
          <w:sz w:val="24"/>
          <w:szCs w:val="24"/>
        </w:rPr>
        <w:t>S</w:t>
      </w:r>
      <w:r w:rsidRPr="00340DF9">
        <w:rPr>
          <w:rFonts w:ascii="Times New Roman" w:hAnsi="Times New Roman" w:cs="Times New Roman"/>
          <w:spacing w:val="-1"/>
          <w:sz w:val="24"/>
          <w:szCs w:val="24"/>
        </w:rPr>
        <w:t>e</w:t>
      </w:r>
      <w:r w:rsidRPr="00340DF9">
        <w:rPr>
          <w:rFonts w:ascii="Times New Roman" w:hAnsi="Times New Roman" w:cs="Times New Roman"/>
          <w:spacing w:val="2"/>
          <w:sz w:val="24"/>
          <w:szCs w:val="24"/>
        </w:rPr>
        <w:t>n</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te, Coun</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il</w:t>
      </w:r>
      <w:r w:rsidRPr="00340DF9">
        <w:rPr>
          <w:rFonts w:ascii="Times New Roman" w:hAnsi="Times New Roman" w:cs="Times New Roman"/>
          <w:spacing w:val="1"/>
          <w:sz w:val="24"/>
          <w:szCs w:val="24"/>
        </w:rPr>
        <w:t xml:space="preserve"> of Academic Deans, and Chairs and Directors Assembly,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nd</w:t>
      </w:r>
      <w:r w:rsidRPr="00340DF9">
        <w:rPr>
          <w:rFonts w:ascii="Times New Roman" w:hAnsi="Times New Roman" w:cs="Times New Roman"/>
          <w:spacing w:val="3"/>
          <w:sz w:val="24"/>
          <w:szCs w:val="24"/>
        </w:rPr>
        <w:t xml:space="preserve">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ppro</w:t>
      </w:r>
      <w:r w:rsidRPr="00340DF9">
        <w:rPr>
          <w:rFonts w:ascii="Times New Roman" w:hAnsi="Times New Roman" w:cs="Times New Roman"/>
          <w:spacing w:val="-1"/>
          <w:sz w:val="24"/>
          <w:szCs w:val="24"/>
        </w:rPr>
        <w:t>ve</w:t>
      </w:r>
      <w:r w:rsidRPr="00340DF9">
        <w:rPr>
          <w:rFonts w:ascii="Times New Roman" w:hAnsi="Times New Roman" w:cs="Times New Roman"/>
          <w:sz w:val="24"/>
          <w:szCs w:val="24"/>
        </w:rPr>
        <w:t>d</w:t>
      </w:r>
      <w:r w:rsidRPr="00340DF9">
        <w:rPr>
          <w:rFonts w:ascii="Times New Roman" w:hAnsi="Times New Roman" w:cs="Times New Roman"/>
          <w:spacing w:val="2"/>
          <w:sz w:val="24"/>
          <w:szCs w:val="24"/>
        </w:rPr>
        <w:t xml:space="preserve"> </w:t>
      </w:r>
      <w:r w:rsidRPr="00340DF9">
        <w:rPr>
          <w:rFonts w:ascii="Times New Roman" w:hAnsi="Times New Roman" w:cs="Times New Roman"/>
          <w:spacing w:val="5"/>
          <w:sz w:val="24"/>
          <w:szCs w:val="24"/>
        </w:rPr>
        <w:t>b</w:t>
      </w:r>
      <w:r w:rsidRPr="00340DF9">
        <w:rPr>
          <w:rFonts w:ascii="Times New Roman" w:hAnsi="Times New Roman" w:cs="Times New Roman"/>
          <w:sz w:val="24"/>
          <w:szCs w:val="24"/>
        </w:rPr>
        <w:t>y</w:t>
      </w:r>
      <w:r w:rsidRPr="00340DF9">
        <w:rPr>
          <w:rFonts w:ascii="Times New Roman" w:hAnsi="Times New Roman" w:cs="Times New Roman"/>
          <w:spacing w:val="-5"/>
          <w:sz w:val="24"/>
          <w:szCs w:val="24"/>
        </w:rPr>
        <w:t xml:space="preserve">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 xml:space="preserve">n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f</w:t>
      </w:r>
      <w:r w:rsidRPr="00340DF9">
        <w:rPr>
          <w:rFonts w:ascii="Times New Roman" w:hAnsi="Times New Roman" w:cs="Times New Roman"/>
          <w:spacing w:val="-1"/>
          <w:sz w:val="24"/>
          <w:szCs w:val="24"/>
        </w:rPr>
        <w:t>f</w:t>
      </w:r>
      <w:r w:rsidRPr="00340DF9">
        <w:rPr>
          <w:rFonts w:ascii="Times New Roman" w:hAnsi="Times New Roman" w:cs="Times New Roman"/>
          <w:sz w:val="24"/>
          <w:szCs w:val="24"/>
        </w:rPr>
        <w:t>i</w:t>
      </w:r>
      <w:r w:rsidRPr="00340DF9">
        <w:rPr>
          <w:rFonts w:ascii="Times New Roman" w:hAnsi="Times New Roman" w:cs="Times New Roman"/>
          <w:spacing w:val="2"/>
          <w:sz w:val="24"/>
          <w:szCs w:val="24"/>
        </w:rPr>
        <w:t>r</w:t>
      </w:r>
      <w:r w:rsidRPr="00340DF9">
        <w:rPr>
          <w:rFonts w:ascii="Times New Roman" w:hAnsi="Times New Roman" w:cs="Times New Roman"/>
          <w:sz w:val="24"/>
          <w:szCs w:val="24"/>
        </w:rPr>
        <w:t>mative vote</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of the majo</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i</w:t>
      </w:r>
      <w:r w:rsidRPr="00340DF9">
        <w:rPr>
          <w:rFonts w:ascii="Times New Roman" w:hAnsi="Times New Roman" w:cs="Times New Roman"/>
          <w:spacing w:val="3"/>
          <w:sz w:val="24"/>
          <w:szCs w:val="24"/>
        </w:rPr>
        <w:t>t</w:t>
      </w:r>
      <w:r w:rsidRPr="00340DF9">
        <w:rPr>
          <w:rFonts w:ascii="Times New Roman" w:hAnsi="Times New Roman" w:cs="Times New Roman"/>
          <w:sz w:val="24"/>
          <w:szCs w:val="24"/>
        </w:rPr>
        <w:t>y</w:t>
      </w:r>
      <w:r w:rsidRPr="00340DF9">
        <w:rPr>
          <w:rFonts w:ascii="Times New Roman" w:hAnsi="Times New Roman" w:cs="Times New Roman"/>
          <w:spacing w:val="-5"/>
          <w:sz w:val="24"/>
          <w:szCs w:val="24"/>
        </w:rPr>
        <w:t xml:space="preserve"> </w:t>
      </w:r>
      <w:r w:rsidRPr="00340DF9">
        <w:rPr>
          <w:rFonts w:ascii="Times New Roman" w:hAnsi="Times New Roman" w:cs="Times New Roman"/>
          <w:sz w:val="24"/>
          <w:szCs w:val="24"/>
        </w:rPr>
        <w:t>of the</w:t>
      </w:r>
      <w:r w:rsidRPr="00340DF9">
        <w:rPr>
          <w:rFonts w:ascii="Times New Roman" w:hAnsi="Times New Roman" w:cs="Times New Roman"/>
          <w:spacing w:val="-1"/>
          <w:sz w:val="24"/>
          <w:szCs w:val="24"/>
        </w:rPr>
        <w:t xml:space="preserve"> </w:t>
      </w:r>
      <w:r w:rsidRPr="00340DF9">
        <w:rPr>
          <w:rFonts w:ascii="Times New Roman" w:hAnsi="Times New Roman" w:cs="Times New Roman"/>
          <w:spacing w:val="1"/>
          <w:sz w:val="24"/>
          <w:szCs w:val="24"/>
        </w:rPr>
        <w:t>S</w:t>
      </w:r>
      <w:r w:rsidRPr="00340DF9">
        <w:rPr>
          <w:rFonts w:ascii="Times New Roman" w:hAnsi="Times New Roman" w:cs="Times New Roman"/>
          <w:spacing w:val="-1"/>
          <w:sz w:val="24"/>
          <w:szCs w:val="24"/>
        </w:rPr>
        <w:t>e</w:t>
      </w:r>
      <w:r w:rsidRPr="00340DF9">
        <w:rPr>
          <w:rFonts w:ascii="Times New Roman" w:hAnsi="Times New Roman" w:cs="Times New Roman"/>
          <w:spacing w:val="2"/>
          <w:sz w:val="24"/>
          <w:szCs w:val="24"/>
        </w:rPr>
        <w:t>n</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 xml:space="preserve">te. </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he</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G</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iev</w:t>
      </w:r>
      <w:r w:rsidRPr="00340DF9">
        <w:rPr>
          <w:rFonts w:ascii="Times New Roman" w:hAnsi="Times New Roman" w:cs="Times New Roman"/>
          <w:spacing w:val="-1"/>
          <w:sz w:val="24"/>
          <w:szCs w:val="24"/>
        </w:rPr>
        <w:t>a</w:t>
      </w:r>
      <w:r w:rsidRPr="00340DF9">
        <w:rPr>
          <w:rFonts w:ascii="Times New Roman" w:hAnsi="Times New Roman" w:cs="Times New Roman"/>
          <w:spacing w:val="2"/>
          <w:sz w:val="24"/>
          <w:szCs w:val="24"/>
        </w:rPr>
        <w:t>n</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e</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O</w:t>
      </w:r>
      <w:r w:rsidRPr="00340DF9">
        <w:rPr>
          <w:rFonts w:ascii="Times New Roman" w:hAnsi="Times New Roman" w:cs="Times New Roman"/>
          <w:spacing w:val="2"/>
          <w:sz w:val="24"/>
          <w:szCs w:val="24"/>
        </w:rPr>
        <w:t>v</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rs</w:t>
      </w:r>
      <w:r w:rsidRPr="00340DF9">
        <w:rPr>
          <w:rFonts w:ascii="Times New Roman" w:hAnsi="Times New Roman" w:cs="Times New Roman"/>
          <w:spacing w:val="2"/>
          <w:sz w:val="24"/>
          <w:szCs w:val="24"/>
        </w:rPr>
        <w:t>i</w:t>
      </w:r>
      <w:r w:rsidRPr="00340DF9">
        <w:rPr>
          <w:rFonts w:ascii="Times New Roman" w:hAnsi="Times New Roman" w:cs="Times New Roman"/>
          <w:spacing w:val="-2"/>
          <w:sz w:val="24"/>
          <w:szCs w:val="24"/>
        </w:rPr>
        <w:t>g</w:t>
      </w:r>
      <w:r w:rsidRPr="00340DF9">
        <w:rPr>
          <w:rFonts w:ascii="Times New Roman" w:hAnsi="Times New Roman" w:cs="Times New Roman"/>
          <w:sz w:val="24"/>
          <w:szCs w:val="24"/>
        </w:rPr>
        <w:t>ht</w:t>
      </w:r>
      <w:r w:rsidRPr="00340DF9">
        <w:rPr>
          <w:rFonts w:ascii="Times New Roman" w:hAnsi="Times New Roman" w:cs="Times New Roman"/>
          <w:spacing w:val="3"/>
          <w:sz w:val="24"/>
          <w:szCs w:val="24"/>
        </w:rPr>
        <w:t xml:space="preserve"> </w:t>
      </w:r>
      <w:r w:rsidRPr="00340DF9">
        <w:rPr>
          <w:rFonts w:ascii="Times New Roman" w:hAnsi="Times New Roman" w:cs="Times New Roman"/>
          <w:sz w:val="24"/>
          <w:szCs w:val="24"/>
        </w:rPr>
        <w:lastRenderedPageBreak/>
        <w:t>Com</w:t>
      </w:r>
      <w:r w:rsidRPr="00340DF9">
        <w:rPr>
          <w:rFonts w:ascii="Times New Roman" w:hAnsi="Times New Roman" w:cs="Times New Roman"/>
          <w:spacing w:val="1"/>
          <w:sz w:val="24"/>
          <w:szCs w:val="24"/>
        </w:rPr>
        <w:t>m</w:t>
      </w:r>
      <w:r w:rsidRPr="00340DF9">
        <w:rPr>
          <w:rFonts w:ascii="Times New Roman" w:hAnsi="Times New Roman" w:cs="Times New Roman"/>
          <w:sz w:val="24"/>
          <w:szCs w:val="24"/>
        </w:rPr>
        <w:t>i</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tee h</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 xml:space="preserve">s the </w:t>
      </w:r>
      <w:r w:rsidRPr="00340DF9">
        <w:rPr>
          <w:rFonts w:ascii="Times New Roman" w:hAnsi="Times New Roman" w:cs="Times New Roman"/>
          <w:spacing w:val="-1"/>
          <w:sz w:val="24"/>
          <w:szCs w:val="24"/>
        </w:rPr>
        <w:t>re</w:t>
      </w:r>
      <w:r w:rsidRPr="00340DF9">
        <w:rPr>
          <w:rFonts w:ascii="Times New Roman" w:hAnsi="Times New Roman" w:cs="Times New Roman"/>
          <w:sz w:val="24"/>
          <w:szCs w:val="24"/>
        </w:rPr>
        <w:t>sp</w:t>
      </w:r>
      <w:r w:rsidRPr="00340DF9">
        <w:rPr>
          <w:rFonts w:ascii="Times New Roman" w:hAnsi="Times New Roman" w:cs="Times New Roman"/>
          <w:spacing w:val="2"/>
          <w:sz w:val="24"/>
          <w:szCs w:val="24"/>
        </w:rPr>
        <w:t>o</w:t>
      </w:r>
      <w:r w:rsidRPr="00340DF9">
        <w:rPr>
          <w:rFonts w:ascii="Times New Roman" w:hAnsi="Times New Roman" w:cs="Times New Roman"/>
          <w:sz w:val="24"/>
          <w:szCs w:val="24"/>
        </w:rPr>
        <w:t>nsib</w:t>
      </w:r>
      <w:r w:rsidRPr="00340DF9">
        <w:rPr>
          <w:rFonts w:ascii="Times New Roman" w:hAnsi="Times New Roman" w:cs="Times New Roman"/>
          <w:spacing w:val="1"/>
          <w:sz w:val="24"/>
          <w:szCs w:val="24"/>
        </w:rPr>
        <w:t>i</w:t>
      </w:r>
      <w:r w:rsidRPr="00340DF9">
        <w:rPr>
          <w:rFonts w:ascii="Times New Roman" w:hAnsi="Times New Roman" w:cs="Times New Roman"/>
          <w:sz w:val="24"/>
          <w:szCs w:val="24"/>
        </w:rPr>
        <w:t>l</w:t>
      </w:r>
      <w:r w:rsidRPr="00340DF9">
        <w:rPr>
          <w:rFonts w:ascii="Times New Roman" w:hAnsi="Times New Roman" w:cs="Times New Roman"/>
          <w:spacing w:val="1"/>
          <w:sz w:val="24"/>
          <w:szCs w:val="24"/>
        </w:rPr>
        <w:t>i</w:t>
      </w:r>
      <w:r w:rsidRPr="00340DF9">
        <w:rPr>
          <w:rFonts w:ascii="Times New Roman" w:hAnsi="Times New Roman" w:cs="Times New Roman"/>
          <w:spacing w:val="3"/>
          <w:sz w:val="24"/>
          <w:szCs w:val="24"/>
        </w:rPr>
        <w:t>t</w:t>
      </w:r>
      <w:r w:rsidRPr="00340DF9">
        <w:rPr>
          <w:rFonts w:ascii="Times New Roman" w:hAnsi="Times New Roman" w:cs="Times New Roman"/>
          <w:sz w:val="24"/>
          <w:szCs w:val="24"/>
        </w:rPr>
        <w:t>y</w:t>
      </w:r>
      <w:r w:rsidRPr="00340DF9">
        <w:rPr>
          <w:rFonts w:ascii="Times New Roman" w:hAnsi="Times New Roman" w:cs="Times New Roman"/>
          <w:spacing w:val="-7"/>
          <w:sz w:val="24"/>
          <w:szCs w:val="24"/>
        </w:rPr>
        <w:t xml:space="preserve"> </w:t>
      </w:r>
      <w:r w:rsidRPr="00340DF9">
        <w:rPr>
          <w:rFonts w:ascii="Times New Roman" w:hAnsi="Times New Roman" w:cs="Times New Roman"/>
          <w:sz w:val="24"/>
          <w:szCs w:val="24"/>
        </w:rPr>
        <w:t xml:space="preserve">of </w:t>
      </w:r>
      <w:r w:rsidRPr="00340DF9">
        <w:rPr>
          <w:rFonts w:ascii="Times New Roman" w:hAnsi="Times New Roman" w:cs="Times New Roman"/>
          <w:spacing w:val="1"/>
          <w:sz w:val="24"/>
          <w:szCs w:val="24"/>
        </w:rPr>
        <w:t>r</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vie</w:t>
      </w:r>
      <w:r w:rsidRPr="00340DF9">
        <w:rPr>
          <w:rFonts w:ascii="Times New Roman" w:hAnsi="Times New Roman" w:cs="Times New Roman"/>
          <w:spacing w:val="-1"/>
          <w:sz w:val="24"/>
          <w:szCs w:val="24"/>
        </w:rPr>
        <w:t>w</w:t>
      </w:r>
      <w:r w:rsidRPr="00340DF9">
        <w:rPr>
          <w:rFonts w:ascii="Times New Roman" w:hAnsi="Times New Roman" w:cs="Times New Roman"/>
          <w:sz w:val="24"/>
          <w:szCs w:val="24"/>
        </w:rPr>
        <w:t>i</w:t>
      </w:r>
      <w:r w:rsidRPr="00340DF9">
        <w:rPr>
          <w:rFonts w:ascii="Times New Roman" w:hAnsi="Times New Roman" w:cs="Times New Roman"/>
          <w:spacing w:val="3"/>
          <w:sz w:val="24"/>
          <w:szCs w:val="24"/>
        </w:rPr>
        <w:t>n</w:t>
      </w:r>
      <w:r w:rsidRPr="00340DF9">
        <w:rPr>
          <w:rFonts w:ascii="Times New Roman" w:hAnsi="Times New Roman" w:cs="Times New Roman"/>
          <w:sz w:val="24"/>
          <w:szCs w:val="24"/>
        </w:rPr>
        <w:t>g these</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proc</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dur</w:t>
      </w:r>
      <w:r w:rsidRPr="00340DF9">
        <w:rPr>
          <w:rFonts w:ascii="Times New Roman" w:hAnsi="Times New Roman" w:cs="Times New Roman"/>
          <w:spacing w:val="-2"/>
          <w:sz w:val="24"/>
          <w:szCs w:val="24"/>
        </w:rPr>
        <w:t>e</w:t>
      </w:r>
      <w:r w:rsidRPr="00340DF9">
        <w:rPr>
          <w:rFonts w:ascii="Times New Roman" w:hAnsi="Times New Roman" w:cs="Times New Roman"/>
          <w:sz w:val="24"/>
          <w:szCs w:val="24"/>
        </w:rPr>
        <w:t>s</w:t>
      </w:r>
      <w:r w:rsidRPr="00340DF9">
        <w:rPr>
          <w:rFonts w:ascii="Times New Roman" w:hAnsi="Times New Roman" w:cs="Times New Roman"/>
          <w:spacing w:val="2"/>
          <w:sz w:val="24"/>
          <w:szCs w:val="24"/>
        </w:rPr>
        <w:t xml:space="preserve">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nd re</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om</w:t>
      </w:r>
      <w:r w:rsidRPr="00340DF9">
        <w:rPr>
          <w:rFonts w:ascii="Times New Roman" w:hAnsi="Times New Roman" w:cs="Times New Roman"/>
          <w:spacing w:val="1"/>
          <w:sz w:val="24"/>
          <w:szCs w:val="24"/>
        </w:rPr>
        <w:t>m</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nding</w:t>
      </w:r>
      <w:r w:rsidRPr="00340DF9">
        <w:rPr>
          <w:rFonts w:ascii="Times New Roman" w:hAnsi="Times New Roman" w:cs="Times New Roman"/>
          <w:spacing w:val="-2"/>
          <w:sz w:val="24"/>
          <w:szCs w:val="24"/>
        </w:rPr>
        <w:t xml:space="preserve">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ppro</w:t>
      </w:r>
      <w:r w:rsidRPr="00340DF9">
        <w:rPr>
          <w:rFonts w:ascii="Times New Roman" w:hAnsi="Times New Roman" w:cs="Times New Roman"/>
          <w:spacing w:val="1"/>
          <w:sz w:val="24"/>
          <w:szCs w:val="24"/>
        </w:rPr>
        <w:t>p</w:t>
      </w:r>
      <w:r w:rsidRPr="00340DF9">
        <w:rPr>
          <w:rFonts w:ascii="Times New Roman" w:hAnsi="Times New Roman" w:cs="Times New Roman"/>
          <w:sz w:val="24"/>
          <w:szCs w:val="24"/>
        </w:rPr>
        <w:t>ri</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te</w:t>
      </w:r>
      <w:r w:rsidRPr="00340DF9">
        <w:rPr>
          <w:rFonts w:ascii="Times New Roman" w:hAnsi="Times New Roman" w:cs="Times New Roman"/>
          <w:spacing w:val="2"/>
          <w:sz w:val="24"/>
          <w:szCs w:val="24"/>
        </w:rPr>
        <w:t xml:space="preserve"> </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h</w:t>
      </w:r>
      <w:r w:rsidRPr="00340DF9">
        <w:rPr>
          <w:rFonts w:ascii="Times New Roman" w:hAnsi="Times New Roman" w:cs="Times New Roman"/>
          <w:spacing w:val="-1"/>
          <w:sz w:val="24"/>
          <w:szCs w:val="24"/>
        </w:rPr>
        <w:t>a</w:t>
      </w:r>
      <w:r w:rsidRPr="00340DF9">
        <w:rPr>
          <w:rFonts w:ascii="Times New Roman" w:hAnsi="Times New Roman" w:cs="Times New Roman"/>
          <w:spacing w:val="2"/>
          <w:sz w:val="24"/>
          <w:szCs w:val="24"/>
        </w:rPr>
        <w:t>n</w:t>
      </w:r>
      <w:r w:rsidRPr="00340DF9">
        <w:rPr>
          <w:rFonts w:ascii="Times New Roman" w:hAnsi="Times New Roman" w:cs="Times New Roman"/>
          <w:spacing w:val="-2"/>
          <w:sz w:val="24"/>
          <w:szCs w:val="24"/>
        </w:rPr>
        <w:t>g</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s. No</w:t>
      </w:r>
      <w:r w:rsidRPr="00340DF9">
        <w:rPr>
          <w:rFonts w:ascii="Times New Roman" w:hAnsi="Times New Roman" w:cs="Times New Roman"/>
          <w:spacing w:val="2"/>
          <w:sz w:val="24"/>
          <w:szCs w:val="24"/>
        </w:rPr>
        <w:t xml:space="preserve">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mendm</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nt</w:t>
      </w:r>
      <w:r w:rsidRPr="00340DF9">
        <w:rPr>
          <w:rFonts w:ascii="Times New Roman" w:hAnsi="Times New Roman" w:cs="Times New Roman"/>
          <w:spacing w:val="3"/>
          <w:sz w:val="24"/>
          <w:szCs w:val="24"/>
        </w:rPr>
        <w:t xml:space="preserve"> </w:t>
      </w:r>
      <w:r w:rsidRPr="00340DF9">
        <w:rPr>
          <w:rFonts w:ascii="Times New Roman" w:hAnsi="Times New Roman" w:cs="Times New Roman"/>
          <w:sz w:val="24"/>
          <w:szCs w:val="24"/>
        </w:rPr>
        <w:t xml:space="preserve">or </w:t>
      </w:r>
      <w:r w:rsidRPr="00340DF9">
        <w:rPr>
          <w:rFonts w:ascii="Times New Roman" w:hAnsi="Times New Roman" w:cs="Times New Roman"/>
          <w:spacing w:val="-2"/>
          <w:sz w:val="24"/>
          <w:szCs w:val="24"/>
        </w:rPr>
        <w:t>a</w:t>
      </w:r>
      <w:r w:rsidRPr="00340DF9">
        <w:rPr>
          <w:rFonts w:ascii="Times New Roman" w:hAnsi="Times New Roman" w:cs="Times New Roman"/>
          <w:sz w:val="24"/>
          <w:szCs w:val="24"/>
        </w:rPr>
        <w:t>l</w:t>
      </w:r>
      <w:r w:rsidRPr="00340DF9">
        <w:rPr>
          <w:rFonts w:ascii="Times New Roman" w:hAnsi="Times New Roman" w:cs="Times New Roman"/>
          <w:spacing w:val="1"/>
          <w:sz w:val="24"/>
          <w:szCs w:val="24"/>
        </w:rPr>
        <w:t>t</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r</w:t>
      </w:r>
      <w:r w:rsidRPr="00340DF9">
        <w:rPr>
          <w:rFonts w:ascii="Times New Roman" w:hAnsi="Times New Roman" w:cs="Times New Roman"/>
          <w:spacing w:val="-2"/>
          <w:sz w:val="24"/>
          <w:szCs w:val="24"/>
        </w:rPr>
        <w:t>a</w:t>
      </w:r>
      <w:r w:rsidRPr="00340DF9">
        <w:rPr>
          <w:rFonts w:ascii="Times New Roman" w:hAnsi="Times New Roman" w:cs="Times New Roman"/>
          <w:sz w:val="24"/>
          <w:szCs w:val="24"/>
        </w:rPr>
        <w:t>t</w:t>
      </w:r>
      <w:r w:rsidRPr="00340DF9">
        <w:rPr>
          <w:rFonts w:ascii="Times New Roman" w:hAnsi="Times New Roman" w:cs="Times New Roman"/>
          <w:spacing w:val="1"/>
          <w:sz w:val="24"/>
          <w:szCs w:val="24"/>
        </w:rPr>
        <w:t>i</w:t>
      </w:r>
      <w:r w:rsidRPr="00340DF9">
        <w:rPr>
          <w:rFonts w:ascii="Times New Roman" w:hAnsi="Times New Roman" w:cs="Times New Roman"/>
          <w:sz w:val="24"/>
          <w:szCs w:val="24"/>
        </w:rPr>
        <w:t>on w</w:t>
      </w:r>
      <w:r w:rsidRPr="00340DF9">
        <w:rPr>
          <w:rFonts w:ascii="Times New Roman" w:hAnsi="Times New Roman" w:cs="Times New Roman"/>
          <w:spacing w:val="4"/>
          <w:sz w:val="24"/>
          <w:szCs w:val="24"/>
        </w:rPr>
        <w:t>i</w:t>
      </w:r>
      <w:r w:rsidRPr="00340DF9">
        <w:rPr>
          <w:rFonts w:ascii="Times New Roman" w:hAnsi="Times New Roman" w:cs="Times New Roman"/>
          <w:sz w:val="24"/>
          <w:szCs w:val="24"/>
        </w:rPr>
        <w:t>ll</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be</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 xml:space="preserve">in </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f</w:t>
      </w:r>
      <w:r w:rsidRPr="00340DF9">
        <w:rPr>
          <w:rFonts w:ascii="Times New Roman" w:hAnsi="Times New Roman" w:cs="Times New Roman"/>
          <w:spacing w:val="-1"/>
          <w:sz w:val="24"/>
          <w:szCs w:val="24"/>
        </w:rPr>
        <w:t>f</w:t>
      </w:r>
      <w:r w:rsidRPr="00340DF9">
        <w:rPr>
          <w:rFonts w:ascii="Times New Roman" w:hAnsi="Times New Roman" w:cs="Times New Roman"/>
          <w:spacing w:val="1"/>
          <w:sz w:val="24"/>
          <w:szCs w:val="24"/>
        </w:rPr>
        <w:t>e</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t un</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il</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it</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h</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s b</w:t>
      </w:r>
      <w:r w:rsidRPr="00340DF9">
        <w:rPr>
          <w:rFonts w:ascii="Times New Roman" w:hAnsi="Times New Roman" w:cs="Times New Roman"/>
          <w:spacing w:val="-1"/>
          <w:sz w:val="24"/>
          <w:szCs w:val="24"/>
        </w:rPr>
        <w:t>ee</w:t>
      </w:r>
      <w:r w:rsidRPr="00340DF9">
        <w:rPr>
          <w:rFonts w:ascii="Times New Roman" w:hAnsi="Times New Roman" w:cs="Times New Roman"/>
          <w:sz w:val="24"/>
          <w:szCs w:val="24"/>
        </w:rPr>
        <w:t xml:space="preserve">n </w:t>
      </w:r>
      <w:r w:rsidRPr="00340DF9">
        <w:rPr>
          <w:rFonts w:ascii="Times New Roman" w:hAnsi="Times New Roman" w:cs="Times New Roman"/>
          <w:spacing w:val="-1"/>
          <w:sz w:val="24"/>
          <w:szCs w:val="24"/>
        </w:rPr>
        <w:t>a</w:t>
      </w:r>
      <w:r w:rsidRPr="00340DF9">
        <w:rPr>
          <w:rFonts w:ascii="Times New Roman" w:hAnsi="Times New Roman" w:cs="Times New Roman"/>
          <w:spacing w:val="2"/>
          <w:sz w:val="24"/>
          <w:szCs w:val="24"/>
        </w:rPr>
        <w:t>p</w:t>
      </w:r>
      <w:r w:rsidRPr="00340DF9">
        <w:rPr>
          <w:rFonts w:ascii="Times New Roman" w:hAnsi="Times New Roman" w:cs="Times New Roman"/>
          <w:sz w:val="24"/>
          <w:szCs w:val="24"/>
        </w:rPr>
        <w:t>prov</w:t>
      </w:r>
      <w:r w:rsidRPr="00340DF9">
        <w:rPr>
          <w:rFonts w:ascii="Times New Roman" w:hAnsi="Times New Roman" w:cs="Times New Roman"/>
          <w:spacing w:val="-2"/>
          <w:sz w:val="24"/>
          <w:szCs w:val="24"/>
        </w:rPr>
        <w:t>e</w:t>
      </w:r>
      <w:r w:rsidRPr="00340DF9">
        <w:rPr>
          <w:rFonts w:ascii="Times New Roman" w:hAnsi="Times New Roman" w:cs="Times New Roman"/>
          <w:sz w:val="24"/>
          <w:szCs w:val="24"/>
        </w:rPr>
        <w:t xml:space="preserve">d </w:t>
      </w:r>
      <w:r w:rsidRPr="00340DF9">
        <w:rPr>
          <w:rFonts w:ascii="Times New Roman" w:hAnsi="Times New Roman" w:cs="Times New Roman"/>
          <w:spacing w:val="5"/>
          <w:sz w:val="24"/>
          <w:szCs w:val="24"/>
        </w:rPr>
        <w:t>b</w:t>
      </w:r>
      <w:r w:rsidRPr="00340DF9">
        <w:rPr>
          <w:rFonts w:ascii="Times New Roman" w:hAnsi="Times New Roman" w:cs="Times New Roman"/>
          <w:sz w:val="24"/>
          <w:szCs w:val="24"/>
        </w:rPr>
        <w:t>y</w:t>
      </w:r>
      <w:r w:rsidRPr="00340DF9">
        <w:rPr>
          <w:rFonts w:ascii="Times New Roman" w:hAnsi="Times New Roman" w:cs="Times New Roman"/>
          <w:spacing w:val="-5"/>
          <w:sz w:val="24"/>
          <w:szCs w:val="24"/>
        </w:rPr>
        <w:t xml:space="preserve"> </w:t>
      </w:r>
      <w:r w:rsidRPr="00340DF9">
        <w:rPr>
          <w:rFonts w:ascii="Times New Roman" w:hAnsi="Times New Roman" w:cs="Times New Roman"/>
          <w:sz w:val="24"/>
          <w:szCs w:val="24"/>
        </w:rPr>
        <w:t>the Pr</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sident.</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color w:val="FF0000"/>
          <w:sz w:val="24"/>
          <w:szCs w:val="24"/>
        </w:rPr>
      </w:pPr>
      <w:r w:rsidRPr="00340DF9">
        <w:rPr>
          <w:rFonts w:ascii="Times New Roman" w:eastAsia="Times New Roman" w:hAnsi="Times New Roman" w:cs="Times New Roman"/>
          <w:b/>
          <w:sz w:val="24"/>
          <w:szCs w:val="24"/>
        </w:rPr>
        <w:t xml:space="preserve">VI. </w:t>
      </w:r>
      <w:r w:rsidRPr="00340DF9">
        <w:rPr>
          <w:rFonts w:ascii="Times New Roman" w:eastAsia="Times New Roman" w:hAnsi="Times New Roman" w:cs="Times New Roman"/>
          <w:b/>
          <w:sz w:val="28"/>
          <w:szCs w:val="28"/>
        </w:rPr>
        <w:t xml:space="preserve">Grievance Oversight Committee </w:t>
      </w:r>
      <w:r w:rsidRPr="00340DF9">
        <w:rPr>
          <w:rFonts w:ascii="Times New Roman" w:eastAsia="Times New Roman" w:hAnsi="Times New Roman" w:cs="Times New Roman"/>
          <w:b/>
          <w:color w:val="FF0000"/>
          <w:sz w:val="28"/>
          <w:szCs w:val="28"/>
        </w:rPr>
        <w:t>(part of KSU University Handbook)</w:t>
      </w:r>
    </w:p>
    <w:p w:rsidR="00340DF9" w:rsidRPr="00340DF9" w:rsidRDefault="00340DF9" w:rsidP="00340DF9">
      <w:pPr>
        <w:autoSpaceDE w:val="0"/>
        <w:autoSpaceDN w:val="0"/>
        <w:adjustRightInd w:val="0"/>
        <w:spacing w:after="0" w:line="240" w:lineRule="auto"/>
        <w:rPr>
          <w:rFonts w:ascii="Times New Roman" w:hAnsi="Times New Roman" w:cs="Times New Roman"/>
          <w:bCs/>
          <w:color w:val="000000"/>
          <w:sz w:val="23"/>
          <w:szCs w:val="23"/>
        </w:rPr>
      </w:pPr>
      <w:r w:rsidRPr="00340DF9">
        <w:rPr>
          <w:rFonts w:ascii="Times New Roman" w:hAnsi="Times New Roman" w:cs="Times New Roman"/>
          <w:bCs/>
          <w:color w:val="000000"/>
          <w:sz w:val="23"/>
          <w:szCs w:val="23"/>
        </w:rPr>
        <w:t>Grievance Oversight Committee (ad hoc, called as needed) — assigned to the Faculty Senate and advisory to the Facu</w:t>
      </w:r>
      <w:r w:rsidR="00473400">
        <w:rPr>
          <w:rFonts w:ascii="Times New Roman" w:hAnsi="Times New Roman" w:cs="Times New Roman"/>
          <w:bCs/>
          <w:color w:val="000000"/>
          <w:sz w:val="23"/>
          <w:szCs w:val="23"/>
        </w:rPr>
        <w:t>lty Senate and the Provost/VPAA</w:t>
      </w:r>
      <w:r w:rsidR="00EE0658">
        <w:rPr>
          <w:rFonts w:ascii="Times New Roman" w:hAnsi="Times New Roman" w:cs="Times New Roman"/>
          <w:bCs/>
          <w:color w:val="000000"/>
          <w:sz w:val="23"/>
          <w:szCs w:val="23"/>
        </w:rPr>
        <w:t>.</w:t>
      </w:r>
    </w:p>
    <w:p w:rsidR="00340DF9" w:rsidRPr="00340DF9" w:rsidRDefault="00340DF9" w:rsidP="00340DF9">
      <w:pPr>
        <w:autoSpaceDE w:val="0"/>
        <w:autoSpaceDN w:val="0"/>
        <w:adjustRightInd w:val="0"/>
        <w:spacing w:after="0" w:line="240" w:lineRule="auto"/>
        <w:rPr>
          <w:rFonts w:ascii="Times New Roman" w:hAnsi="Times New Roman" w:cs="Times New Roman"/>
          <w:color w:val="000000"/>
          <w:sz w:val="24"/>
          <w:szCs w:val="24"/>
        </w:rPr>
      </w:pPr>
    </w:p>
    <w:p w:rsidR="00340DF9" w:rsidRPr="00340DF9" w:rsidRDefault="00340DF9" w:rsidP="0050055C">
      <w:pPr>
        <w:keepNext/>
        <w:autoSpaceDE w:val="0"/>
        <w:autoSpaceDN w:val="0"/>
        <w:adjustRightInd w:val="0"/>
        <w:spacing w:after="0" w:line="240" w:lineRule="auto"/>
        <w:rPr>
          <w:rFonts w:ascii="Times New Roman" w:hAnsi="Times New Roman" w:cs="Times New Roman"/>
          <w:i/>
          <w:color w:val="000000"/>
          <w:sz w:val="24"/>
          <w:szCs w:val="24"/>
        </w:rPr>
      </w:pPr>
      <w:r w:rsidRPr="00340DF9">
        <w:rPr>
          <w:rFonts w:ascii="Times New Roman" w:hAnsi="Times New Roman" w:cs="Times New Roman"/>
          <w:i/>
          <w:color w:val="000000"/>
          <w:sz w:val="24"/>
          <w:szCs w:val="24"/>
        </w:rPr>
        <w:t>Purpose:</w:t>
      </w:r>
    </w:p>
    <w:p w:rsidR="00340DF9" w:rsidRPr="00340DF9" w:rsidRDefault="00340DF9" w:rsidP="00340DF9">
      <w:pPr>
        <w:autoSpaceDE w:val="0"/>
        <w:autoSpaceDN w:val="0"/>
        <w:adjustRightInd w:val="0"/>
        <w:spacing w:after="0" w:line="240" w:lineRule="auto"/>
        <w:rPr>
          <w:rFonts w:ascii="Times New Roman" w:hAnsi="Times New Roman" w:cs="Times New Roman"/>
          <w:color w:val="000000"/>
          <w:sz w:val="24"/>
          <w:szCs w:val="24"/>
        </w:rPr>
      </w:pPr>
      <w:r w:rsidRPr="00340DF9">
        <w:rPr>
          <w:rFonts w:ascii="Times New Roman" w:hAnsi="Times New Roman" w:cs="Times New Roman"/>
          <w:sz w:val="24"/>
          <w:szCs w:val="24"/>
        </w:rPr>
        <w:t>The committee, in collaboration with the Provost/VPAA and the Ombuds, has the responsibility of evaluating the effectiveness of the Conflict Resolution Policy and recommending changes in the policy to the Faculty Senate and other shared governance bodies</w:t>
      </w:r>
      <w:r w:rsidRPr="00340DF9">
        <w:rPr>
          <w:rFonts w:ascii="Times New Roman" w:hAnsi="Times New Roman" w:cs="Times New Roman"/>
          <w:sz w:val="24"/>
          <w:szCs w:val="24"/>
        </w:rPr>
        <w:fldChar w:fldCharType="begin"/>
      </w:r>
      <w:r w:rsidRPr="00340DF9">
        <w:rPr>
          <w:rFonts w:ascii="Times New Roman" w:hAnsi="Times New Roman" w:cs="Times New Roman"/>
          <w:sz w:val="24"/>
          <w:szCs w:val="24"/>
        </w:rPr>
        <w:instrText xml:space="preserve"> XE "Faculty Senate" </w:instrText>
      </w:r>
      <w:r w:rsidRPr="00340DF9">
        <w:rPr>
          <w:rFonts w:ascii="Times New Roman" w:hAnsi="Times New Roman" w:cs="Times New Roman"/>
          <w:sz w:val="24"/>
          <w:szCs w:val="24"/>
        </w:rPr>
        <w:fldChar w:fldCharType="end"/>
      </w:r>
      <w:r w:rsidRPr="00340DF9">
        <w:rPr>
          <w:rFonts w:ascii="Times New Roman" w:hAnsi="Times New Roman" w:cs="Times New Roman"/>
          <w:sz w:val="24"/>
          <w:szCs w:val="24"/>
        </w:rPr>
        <w:t xml:space="preserve">. </w:t>
      </w:r>
    </w:p>
    <w:p w:rsidR="00340DF9" w:rsidRPr="00340DF9" w:rsidRDefault="00340DF9" w:rsidP="00340DF9">
      <w:pPr>
        <w:autoSpaceDE w:val="0"/>
        <w:autoSpaceDN w:val="0"/>
        <w:adjustRightInd w:val="0"/>
        <w:spacing w:after="0" w:line="240" w:lineRule="auto"/>
        <w:rPr>
          <w:rFonts w:ascii="Times New Roman" w:hAnsi="Times New Roman" w:cs="Times New Roman"/>
          <w:color w:val="000000"/>
          <w:sz w:val="24"/>
          <w:szCs w:val="24"/>
        </w:rPr>
      </w:pPr>
    </w:p>
    <w:p w:rsidR="00340DF9" w:rsidRPr="00340DF9" w:rsidRDefault="00340DF9" w:rsidP="00340DF9">
      <w:pPr>
        <w:autoSpaceDE w:val="0"/>
        <w:autoSpaceDN w:val="0"/>
        <w:adjustRightInd w:val="0"/>
        <w:spacing w:after="0" w:line="240" w:lineRule="auto"/>
        <w:rPr>
          <w:rFonts w:ascii="Times New Roman" w:hAnsi="Times New Roman" w:cs="Times New Roman"/>
          <w:i/>
          <w:sz w:val="24"/>
          <w:szCs w:val="24"/>
        </w:rPr>
      </w:pPr>
      <w:r w:rsidRPr="00340DF9">
        <w:rPr>
          <w:rFonts w:ascii="Times New Roman" w:hAnsi="Times New Roman" w:cs="Times New Roman"/>
          <w:i/>
          <w:color w:val="000000"/>
          <w:sz w:val="23"/>
          <w:szCs w:val="23"/>
        </w:rPr>
        <w:t xml:space="preserve">Membership: </w:t>
      </w:r>
    </w:p>
    <w:p w:rsidR="00340DF9" w:rsidRPr="00340DF9" w:rsidRDefault="00340DF9" w:rsidP="00340DF9">
      <w:pPr>
        <w:autoSpaceDE w:val="0"/>
        <w:autoSpaceDN w:val="0"/>
        <w:adjustRightInd w:val="0"/>
        <w:spacing w:after="14" w:line="240" w:lineRule="auto"/>
        <w:rPr>
          <w:rFonts w:ascii="Times New Roman" w:hAnsi="Times New Roman" w:cs="Times New Roman"/>
          <w:sz w:val="23"/>
          <w:szCs w:val="23"/>
        </w:rPr>
      </w:pPr>
      <w:r w:rsidRPr="00340DF9">
        <w:rPr>
          <w:rFonts w:ascii="Times New Roman" w:hAnsi="Times New Roman" w:cs="Times New Roman"/>
          <w:sz w:val="23"/>
          <w:szCs w:val="23"/>
        </w:rPr>
        <w:t xml:space="preserve">1. TF 3: three faculty senate representatives, elected by the Faculty Senate. </w:t>
      </w:r>
    </w:p>
    <w:p w:rsidR="0050055C" w:rsidRDefault="0050055C" w:rsidP="00340DF9">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 xml:space="preserve">2. AD </w:t>
      </w:r>
      <w:r w:rsidR="00340DF9" w:rsidRPr="00340DF9">
        <w:rPr>
          <w:rFonts w:ascii="Times New Roman" w:hAnsi="Times New Roman" w:cs="Times New Roman"/>
          <w:sz w:val="23"/>
          <w:szCs w:val="23"/>
        </w:rPr>
        <w:t xml:space="preserve">2: one chair elected by the Chairs and Directors Assembly; </w:t>
      </w:r>
    </w:p>
    <w:p w:rsidR="00340DF9" w:rsidRPr="00340DF9" w:rsidRDefault="00340DF9" w:rsidP="0050055C">
      <w:pPr>
        <w:autoSpaceDE w:val="0"/>
        <w:autoSpaceDN w:val="0"/>
        <w:adjustRightInd w:val="0"/>
        <w:spacing w:after="0" w:line="240" w:lineRule="auto"/>
        <w:ind w:firstLine="720"/>
        <w:rPr>
          <w:rFonts w:ascii="Times New Roman" w:hAnsi="Times New Roman" w:cs="Times New Roman"/>
          <w:sz w:val="23"/>
          <w:szCs w:val="23"/>
        </w:rPr>
      </w:pPr>
      <w:proofErr w:type="gramStart"/>
      <w:r w:rsidRPr="00340DF9">
        <w:rPr>
          <w:rFonts w:ascii="Times New Roman" w:hAnsi="Times New Roman" w:cs="Times New Roman"/>
          <w:sz w:val="23"/>
          <w:szCs w:val="23"/>
        </w:rPr>
        <w:t>one</w:t>
      </w:r>
      <w:proofErr w:type="gramEnd"/>
      <w:r w:rsidRPr="00340DF9">
        <w:rPr>
          <w:rFonts w:ascii="Times New Roman" w:hAnsi="Times New Roman" w:cs="Times New Roman"/>
          <w:sz w:val="23"/>
          <w:szCs w:val="23"/>
        </w:rPr>
        <w:t xml:space="preserve"> dean or assistant/associate dean, elected by the Deans Council. </w:t>
      </w:r>
    </w:p>
    <w:p w:rsidR="00340DF9" w:rsidRPr="00340DF9" w:rsidRDefault="00340DF9" w:rsidP="00340DF9">
      <w:pPr>
        <w:autoSpaceDE w:val="0"/>
        <w:autoSpaceDN w:val="0"/>
        <w:adjustRightInd w:val="0"/>
        <w:spacing w:after="0" w:line="240" w:lineRule="auto"/>
        <w:rPr>
          <w:rFonts w:ascii="Times New Roman" w:hAnsi="Times New Roman" w:cs="Times New Roman"/>
          <w:sz w:val="23"/>
          <w:szCs w:val="23"/>
        </w:rPr>
      </w:pPr>
      <w:r w:rsidRPr="00340DF9">
        <w:rPr>
          <w:rFonts w:ascii="Times New Roman" w:hAnsi="Times New Roman" w:cs="Times New Roman"/>
          <w:sz w:val="23"/>
          <w:szCs w:val="23"/>
        </w:rPr>
        <w:t>3. Legal Affairs: one representative</w:t>
      </w:r>
    </w:p>
    <w:p w:rsidR="00340DF9" w:rsidRDefault="00340DF9" w:rsidP="00340DF9">
      <w:pPr>
        <w:autoSpaceDE w:val="0"/>
        <w:autoSpaceDN w:val="0"/>
        <w:adjustRightInd w:val="0"/>
        <w:spacing w:after="0" w:line="240" w:lineRule="auto"/>
        <w:rPr>
          <w:rFonts w:ascii="Times New Roman" w:hAnsi="Times New Roman" w:cs="Times New Roman"/>
          <w:sz w:val="23"/>
          <w:szCs w:val="23"/>
        </w:rPr>
      </w:pPr>
      <w:r w:rsidRPr="00340DF9">
        <w:rPr>
          <w:rFonts w:ascii="Times New Roman" w:hAnsi="Times New Roman" w:cs="Times New Roman"/>
          <w:sz w:val="23"/>
          <w:szCs w:val="23"/>
        </w:rPr>
        <w:t>4.  EEO:  one representative</w:t>
      </w:r>
    </w:p>
    <w:p w:rsidR="00340DF9" w:rsidRPr="00340DF9" w:rsidRDefault="00340DF9" w:rsidP="00340DF9">
      <w:pPr>
        <w:autoSpaceDE w:val="0"/>
        <w:autoSpaceDN w:val="0"/>
        <w:adjustRightInd w:val="0"/>
        <w:spacing w:after="0" w:line="240" w:lineRule="auto"/>
        <w:rPr>
          <w:rFonts w:ascii="Times New Roman" w:hAnsi="Times New Roman" w:cs="Times New Roman"/>
          <w:sz w:val="23"/>
          <w:szCs w:val="23"/>
        </w:rPr>
      </w:pPr>
    </w:p>
    <w:p w:rsidR="00340DF9" w:rsidRDefault="00340DF9" w:rsidP="00340DF9">
      <w:pPr>
        <w:rPr>
          <w:rFonts w:ascii="Times New Roman" w:hAnsi="Times New Roman" w:cs="Times New Roman"/>
          <w:sz w:val="24"/>
          <w:szCs w:val="24"/>
        </w:rPr>
      </w:pPr>
      <w:r w:rsidRPr="00340DF9">
        <w:rPr>
          <w:rFonts w:ascii="Times New Roman" w:hAnsi="Times New Roman" w:cs="Times New Roman"/>
          <w:sz w:val="24"/>
          <w:szCs w:val="24"/>
        </w:rPr>
        <w:t>Term: 2 years</w:t>
      </w:r>
      <w:r w:rsidR="0050055C">
        <w:rPr>
          <w:rFonts w:ascii="Times New Roman" w:hAnsi="Times New Roman" w:cs="Times New Roman"/>
          <w:sz w:val="24"/>
          <w:szCs w:val="24"/>
        </w:rPr>
        <w:t>, overlapping</w:t>
      </w:r>
    </w:p>
    <w:p w:rsidR="00EE0658" w:rsidRPr="00EE0658" w:rsidRDefault="00EE0658" w:rsidP="00EE0658">
      <w:pPr>
        <w:keepNext/>
        <w:rPr>
          <w:rFonts w:ascii="Times New Roman" w:hAnsi="Times New Roman" w:cs="Times New Roman"/>
          <w:b/>
          <w:sz w:val="28"/>
          <w:szCs w:val="28"/>
        </w:rPr>
      </w:pPr>
      <w:r>
        <w:rPr>
          <w:rFonts w:ascii="Times New Roman" w:hAnsi="Times New Roman" w:cs="Times New Roman"/>
          <w:b/>
          <w:sz w:val="28"/>
          <w:szCs w:val="28"/>
        </w:rPr>
        <w:t>VII. Flow Chart</w:t>
      </w:r>
    </w:p>
    <w:p w:rsidR="00EE0658" w:rsidRPr="00340DF9" w:rsidRDefault="00EE0658" w:rsidP="00EE0658">
      <w:pPr>
        <w:numPr>
          <w:ilvl w:val="0"/>
          <w:numId w:val="10"/>
        </w:numPr>
        <w:contextualSpacing/>
        <w:jc w:val="both"/>
        <w:rPr>
          <w:rFonts w:ascii="Times New Roman" w:hAnsi="Times New Roman" w:cs="Times New Roman"/>
          <w:sz w:val="24"/>
          <w:szCs w:val="24"/>
        </w:rPr>
      </w:pPr>
      <w:r w:rsidRPr="00340DF9">
        <w:rPr>
          <w:rFonts w:ascii="Times New Roman" w:hAnsi="Times New Roman" w:cs="Times New Roman"/>
          <w:sz w:val="24"/>
          <w:szCs w:val="24"/>
        </w:rPr>
        <w:t xml:space="preserve">This route is used when both the complainant and respondent are teaching faculty.  The chair and dean to whom the form is submitted is/are the chair and dean of the complainant.  </w:t>
      </w:r>
    </w:p>
    <w:p w:rsidR="00EE0658" w:rsidRPr="00340DF9" w:rsidRDefault="00EE0658" w:rsidP="00EE0658">
      <w:pPr>
        <w:rPr>
          <w:rFonts w:ascii="Times New Roman" w:hAnsi="Times New Roman" w:cs="Times New Roman"/>
          <w:sz w:val="24"/>
          <w:szCs w:val="24"/>
        </w:rPr>
      </w:pPr>
    </w:p>
    <w:p w:rsidR="00EE0658" w:rsidRPr="00340DF9" w:rsidRDefault="00EE0658" w:rsidP="00EE0658">
      <w:pPr>
        <w:numPr>
          <w:ilvl w:val="0"/>
          <w:numId w:val="10"/>
        </w:numPr>
        <w:contextualSpacing/>
        <w:jc w:val="both"/>
        <w:rPr>
          <w:rFonts w:ascii="Times New Roman" w:hAnsi="Times New Roman" w:cs="Times New Roman"/>
          <w:sz w:val="24"/>
          <w:szCs w:val="24"/>
        </w:rPr>
      </w:pPr>
      <w:r w:rsidRPr="00340DF9">
        <w:rPr>
          <w:rFonts w:ascii="Times New Roman" w:hAnsi="Times New Roman" w:cs="Times New Roman"/>
          <w:sz w:val="24"/>
          <w:szCs w:val="24"/>
        </w:rPr>
        <w:t xml:space="preserve">This route is used when: a) the complainant is a teaching faculty and respondent is an assistant/associate chair or department chair/school director or vice versa; b) the complainant is an assistant/associate chair and the respondent is a department chair/school director or vice versa; or c) when both the complainant and respondent are chairs/school directors. The dean to whom the form is submitted is the dean of the complainant.  </w:t>
      </w:r>
    </w:p>
    <w:p w:rsidR="00EE0658" w:rsidRPr="00340DF9" w:rsidRDefault="00EE0658" w:rsidP="00EE0658">
      <w:pPr>
        <w:rPr>
          <w:rFonts w:ascii="Times New Roman" w:hAnsi="Times New Roman" w:cs="Times New Roman"/>
          <w:sz w:val="24"/>
          <w:szCs w:val="24"/>
        </w:rPr>
      </w:pPr>
    </w:p>
    <w:p w:rsidR="00EE0658" w:rsidRPr="00297FF7" w:rsidRDefault="00EE0658" w:rsidP="00EE0658">
      <w:pPr>
        <w:numPr>
          <w:ilvl w:val="0"/>
          <w:numId w:val="10"/>
        </w:numPr>
        <w:contextualSpacing/>
        <w:jc w:val="both"/>
        <w:rPr>
          <w:rFonts w:ascii="Times New Roman" w:hAnsi="Times New Roman" w:cs="Times New Roman"/>
          <w:sz w:val="24"/>
          <w:szCs w:val="24"/>
        </w:rPr>
      </w:pPr>
      <w:r w:rsidRPr="00340DF9">
        <w:rPr>
          <w:rFonts w:ascii="Times New Roman" w:hAnsi="Times New Roman" w:cs="Times New Roman"/>
          <w:sz w:val="24"/>
          <w:szCs w:val="24"/>
        </w:rPr>
        <w:t xml:space="preserve">This route is used when: a) the complainant is a teaching faculty and respondent is an assistant/associate dean or dean, or vice versa; b) the complainant is a chair and the respondent is a dean or vice versa; c) when the complainant is an assistant/associate dean and the respondent is a dean or vice versa; or d) when both the complainant and respondent are deans. </w:t>
      </w:r>
    </w:p>
    <w:p w:rsidR="00EE0658" w:rsidRPr="00340DF9" w:rsidRDefault="00EE0658" w:rsidP="00340DF9">
      <w:pPr>
        <w:rPr>
          <w:rFonts w:ascii="Times New Roman" w:hAnsi="Times New Roman" w:cs="Times New Roman"/>
          <w:sz w:val="24"/>
          <w:szCs w:val="24"/>
        </w:rPr>
      </w:pPr>
    </w:p>
    <w:p w:rsidR="00340DF9" w:rsidRPr="00340DF9" w:rsidRDefault="00340DF9" w:rsidP="00340DF9">
      <w:pPr>
        <w:keepNext/>
        <w:ind w:hanging="1350"/>
      </w:pPr>
      <w:r w:rsidRPr="00340DF9">
        <w:rPr>
          <w:b/>
          <w:sz w:val="28"/>
          <w:szCs w:val="28"/>
        </w:rPr>
        <w:lastRenderedPageBreak/>
        <w:t>Informal Grievance Procedure</w:t>
      </w:r>
      <w:r w:rsidRPr="00340DF9">
        <w:t xml:space="preserve"> </w:t>
      </w:r>
      <w:r w:rsidRPr="00340DF9">
        <w:tab/>
      </w:r>
      <w:r w:rsidRPr="00340DF9">
        <w:tab/>
      </w:r>
      <w:r w:rsidRPr="00340DF9">
        <w:tab/>
      </w:r>
      <w:r w:rsidRPr="00340DF9">
        <w:tab/>
      </w:r>
      <w:r w:rsidRPr="00340DF9">
        <w:rPr>
          <w:b/>
          <w:sz w:val="28"/>
          <w:szCs w:val="28"/>
        </w:rPr>
        <w:t>Formal Grievance Procedure</w:t>
      </w:r>
    </w:p>
    <w:p w:rsidR="00340DF9" w:rsidRPr="00340DF9" w:rsidRDefault="00340DF9" w:rsidP="00340DF9">
      <w:pPr>
        <w:ind w:left="652" w:right="-2068" w:hanging="1912"/>
      </w:pPr>
      <w:r w:rsidRPr="00340DF9">
        <w:rPr>
          <w:b/>
          <w:noProof/>
        </w:rPr>
        <mc:AlternateContent>
          <mc:Choice Requires="wpg">
            <w:drawing>
              <wp:inline distT="0" distB="0" distL="0" distR="0" wp14:anchorId="376E5778" wp14:editId="1F1E74A2">
                <wp:extent cx="7999270" cy="6937933"/>
                <wp:effectExtent l="0" t="0" r="0" b="15875"/>
                <wp:docPr id="766" name="Group 766"/>
                <wp:cNvGraphicFramePr/>
                <a:graphic xmlns:a="http://schemas.openxmlformats.org/drawingml/2006/main">
                  <a:graphicData uri="http://schemas.microsoft.com/office/word/2010/wordprocessingGroup">
                    <wpg:wgp>
                      <wpg:cNvGrpSpPr/>
                      <wpg:grpSpPr>
                        <a:xfrm>
                          <a:off x="0" y="0"/>
                          <a:ext cx="7999270" cy="6937933"/>
                          <a:chOff x="0" y="0"/>
                          <a:chExt cx="7277841" cy="6937933"/>
                        </a:xfrm>
                      </wpg:grpSpPr>
                      <wps:wsp>
                        <wps:cNvPr id="773" name="Shape 773"/>
                        <wps:cNvSpPr/>
                        <wps:spPr>
                          <a:xfrm>
                            <a:off x="2141728" y="365683"/>
                            <a:ext cx="1485900" cy="457200"/>
                          </a:xfrm>
                          <a:custGeom>
                            <a:avLst/>
                            <a:gdLst/>
                            <a:ahLst/>
                            <a:cxnLst/>
                            <a:rect l="0" t="0" r="0" b="0"/>
                            <a:pathLst>
                              <a:path w="1485900" h="457200">
                                <a:moveTo>
                                  <a:pt x="0" y="0"/>
                                </a:moveTo>
                                <a:lnTo>
                                  <a:pt x="1485900" y="0"/>
                                </a:lnTo>
                                <a:lnTo>
                                  <a:pt x="1485900" y="457200"/>
                                </a:lnTo>
                                <a:lnTo>
                                  <a:pt x="0" y="457200"/>
                                </a:lnTo>
                                <a:lnTo>
                                  <a:pt x="0" y="0"/>
                                </a:lnTo>
                              </a:path>
                            </a:pathLst>
                          </a:custGeom>
                          <a:solidFill>
                            <a:srgbClr val="CDCDCD">
                              <a:alpha val="49803"/>
                            </a:srgbClr>
                          </a:solidFill>
                          <a:ln w="0" cap="flat">
                            <a:noFill/>
                            <a:miter lim="127000"/>
                          </a:ln>
                          <a:effectLst/>
                        </wps:spPr>
                        <wps:bodyPr/>
                      </wps:wsp>
                      <wps:wsp>
                        <wps:cNvPr id="9" name="Shape 9"/>
                        <wps:cNvSpPr/>
                        <wps:spPr>
                          <a:xfrm>
                            <a:off x="2141728" y="365683"/>
                            <a:ext cx="1485900" cy="457200"/>
                          </a:xfrm>
                          <a:custGeom>
                            <a:avLst/>
                            <a:gdLst/>
                            <a:ahLst/>
                            <a:cxnLst/>
                            <a:rect l="0" t="0" r="0" b="0"/>
                            <a:pathLst>
                              <a:path w="1485900" h="457200">
                                <a:moveTo>
                                  <a:pt x="0" y="457200"/>
                                </a:moveTo>
                                <a:lnTo>
                                  <a:pt x="1485900" y="457200"/>
                                </a:lnTo>
                                <a:lnTo>
                                  <a:pt x="1485900" y="0"/>
                                </a:lnTo>
                                <a:lnTo>
                                  <a:pt x="0" y="0"/>
                                </a:lnTo>
                                <a:lnTo>
                                  <a:pt x="0" y="457200"/>
                                </a:lnTo>
                              </a:path>
                            </a:pathLst>
                          </a:custGeom>
                          <a:noFill/>
                          <a:ln w="3175" cap="rnd" cmpd="sng" algn="ctr">
                            <a:solidFill>
                              <a:srgbClr val="CDCDCD">
                                <a:alpha val="49803"/>
                              </a:srgbClr>
                            </a:solidFill>
                            <a:prstDash val="solid"/>
                            <a:round/>
                          </a:ln>
                          <a:effectLst/>
                        </wps:spPr>
                        <wps:bodyPr/>
                      </wps:wsp>
                      <pic:pic xmlns:pic="http://schemas.openxmlformats.org/drawingml/2006/picture">
                        <pic:nvPicPr>
                          <pic:cNvPr id="751" name="Picture 751"/>
                          <pic:cNvPicPr/>
                        </pic:nvPicPr>
                        <pic:blipFill>
                          <a:blip r:embed="rId22"/>
                          <a:stretch>
                            <a:fillRect/>
                          </a:stretch>
                        </pic:blipFill>
                        <pic:spPr>
                          <a:xfrm>
                            <a:off x="2115312" y="338505"/>
                            <a:ext cx="1493520" cy="463296"/>
                          </a:xfrm>
                          <a:prstGeom prst="rect">
                            <a:avLst/>
                          </a:prstGeom>
                        </pic:spPr>
                      </pic:pic>
                      <wps:wsp>
                        <wps:cNvPr id="11" name="Shape 11"/>
                        <wps:cNvSpPr/>
                        <wps:spPr>
                          <a:xfrm>
                            <a:off x="2122678" y="346633"/>
                            <a:ext cx="1485900" cy="457200"/>
                          </a:xfrm>
                          <a:custGeom>
                            <a:avLst/>
                            <a:gdLst/>
                            <a:ahLst/>
                            <a:cxnLst/>
                            <a:rect l="0" t="0" r="0" b="0"/>
                            <a:pathLst>
                              <a:path w="1485900" h="457200">
                                <a:moveTo>
                                  <a:pt x="0" y="457200"/>
                                </a:moveTo>
                                <a:lnTo>
                                  <a:pt x="1485900" y="457200"/>
                                </a:lnTo>
                                <a:lnTo>
                                  <a:pt x="1485900" y="0"/>
                                </a:lnTo>
                                <a:lnTo>
                                  <a:pt x="0" y="0"/>
                                </a:lnTo>
                                <a:close/>
                              </a:path>
                            </a:pathLst>
                          </a:custGeom>
                          <a:noFill/>
                          <a:ln w="3175" cap="rnd" cmpd="sng" algn="ctr">
                            <a:solidFill>
                              <a:srgbClr val="404040"/>
                            </a:solidFill>
                            <a:prstDash val="solid"/>
                            <a:round/>
                          </a:ln>
                          <a:effectLst/>
                        </wps:spPr>
                        <wps:bodyPr/>
                      </wps:wsp>
                      <wps:wsp>
                        <wps:cNvPr id="12" name="Rectangle 12"/>
                        <wps:cNvSpPr/>
                        <wps:spPr>
                          <a:xfrm>
                            <a:off x="2264283" y="428547"/>
                            <a:ext cx="1641707" cy="189252"/>
                          </a:xfrm>
                          <a:prstGeom prst="rect">
                            <a:avLst/>
                          </a:prstGeom>
                          <a:ln>
                            <a:noFill/>
                          </a:ln>
                        </wps:spPr>
                        <wps:txbx>
                          <w:txbxContent>
                            <w:p w:rsidR="00297FF7" w:rsidRDefault="00297FF7" w:rsidP="00340DF9">
                              <w:r>
                                <w:rPr>
                                  <w:rFonts w:ascii="Calibri" w:eastAsia="Calibri" w:hAnsi="Calibri" w:cs="Calibri"/>
                                  <w:w w:val="101"/>
                                  <w:u w:color="000000"/>
                                </w:rPr>
                                <w:t xml:space="preserve">Complainant submits </w:t>
                              </w:r>
                            </w:p>
                          </w:txbxContent>
                        </wps:txbx>
                        <wps:bodyPr horzOverflow="overflow" vert="horz" lIns="0" tIns="0" rIns="0" bIns="0" rtlCol="0">
                          <a:noAutofit/>
                        </wps:bodyPr>
                      </wps:wsp>
                      <wps:wsp>
                        <wps:cNvPr id="13" name="Rectangle 13"/>
                        <wps:cNvSpPr/>
                        <wps:spPr>
                          <a:xfrm>
                            <a:off x="2187448" y="596187"/>
                            <a:ext cx="1803996" cy="189252"/>
                          </a:xfrm>
                          <a:prstGeom prst="rect">
                            <a:avLst/>
                          </a:prstGeom>
                          <a:ln>
                            <a:noFill/>
                          </a:ln>
                        </wps:spPr>
                        <wps:txbx>
                          <w:txbxContent>
                            <w:p w:rsidR="00297FF7" w:rsidRDefault="00297FF7" w:rsidP="00340DF9">
                              <w:proofErr w:type="gramStart"/>
                              <w:r>
                                <w:rPr>
                                  <w:rFonts w:ascii="Calibri" w:eastAsia="Calibri" w:hAnsi="Calibri" w:cs="Calibri"/>
                                  <w:w w:val="101"/>
                                  <w:u w:color="000000"/>
                                </w:rPr>
                                <w:t>complaint</w:t>
                              </w:r>
                              <w:proofErr w:type="gramEnd"/>
                              <w:r>
                                <w:rPr>
                                  <w:rFonts w:ascii="Calibri" w:eastAsia="Calibri" w:hAnsi="Calibri" w:cs="Calibri"/>
                                  <w:w w:val="101"/>
                                  <w:u w:color="000000"/>
                                </w:rPr>
                                <w:t xml:space="preserve"> form to Chair</w:t>
                              </w:r>
                            </w:p>
                          </w:txbxContent>
                        </wps:txbx>
                        <wps:bodyPr horzOverflow="overflow" vert="horz" lIns="0" tIns="0" rIns="0" bIns="0" rtlCol="0">
                          <a:noAutofit/>
                        </wps:bodyPr>
                      </wps:wsp>
                      <wps:wsp>
                        <wps:cNvPr id="14" name="Shape 14"/>
                        <wps:cNvSpPr/>
                        <wps:spPr>
                          <a:xfrm>
                            <a:off x="2865628" y="803833"/>
                            <a:ext cx="0" cy="276225"/>
                          </a:xfrm>
                          <a:custGeom>
                            <a:avLst/>
                            <a:gdLst/>
                            <a:ahLst/>
                            <a:cxnLst/>
                            <a:rect l="0" t="0" r="0" b="0"/>
                            <a:pathLst>
                              <a:path h="276225">
                                <a:moveTo>
                                  <a:pt x="0" y="0"/>
                                </a:moveTo>
                                <a:lnTo>
                                  <a:pt x="0" y="276225"/>
                                </a:lnTo>
                              </a:path>
                            </a:pathLst>
                          </a:custGeom>
                          <a:noFill/>
                          <a:ln w="12700" cap="rnd" cmpd="sng" algn="ctr">
                            <a:solidFill>
                              <a:srgbClr val="404040"/>
                            </a:solidFill>
                            <a:prstDash val="solid"/>
                            <a:round/>
                          </a:ln>
                          <a:effectLst/>
                        </wps:spPr>
                        <wps:bodyPr/>
                      </wps:wsp>
                      <wps:wsp>
                        <wps:cNvPr id="15" name="Shape 15"/>
                        <wps:cNvSpPr/>
                        <wps:spPr>
                          <a:xfrm>
                            <a:off x="2818003" y="1057325"/>
                            <a:ext cx="95250" cy="89408"/>
                          </a:xfrm>
                          <a:custGeom>
                            <a:avLst/>
                            <a:gdLst/>
                            <a:ahLst/>
                            <a:cxnLst/>
                            <a:rect l="0" t="0" r="0" b="0"/>
                            <a:pathLst>
                              <a:path w="95250" h="89408">
                                <a:moveTo>
                                  <a:pt x="2921" y="0"/>
                                </a:moveTo>
                                <a:cubicBezTo>
                                  <a:pt x="31115" y="14097"/>
                                  <a:pt x="64135" y="14097"/>
                                  <a:pt x="92329" y="0"/>
                                </a:cubicBezTo>
                                <a:lnTo>
                                  <a:pt x="95250" y="3683"/>
                                </a:lnTo>
                                <a:lnTo>
                                  <a:pt x="47625" y="89408"/>
                                </a:lnTo>
                                <a:lnTo>
                                  <a:pt x="0" y="3683"/>
                                </a:lnTo>
                                <a:lnTo>
                                  <a:pt x="2921" y="0"/>
                                </a:lnTo>
                                <a:close/>
                              </a:path>
                            </a:pathLst>
                          </a:custGeom>
                          <a:solidFill>
                            <a:srgbClr val="404040"/>
                          </a:solidFill>
                          <a:ln w="0" cap="rnd">
                            <a:noFill/>
                            <a:round/>
                          </a:ln>
                          <a:effectLst/>
                        </wps:spPr>
                        <wps:bodyPr/>
                      </wps:wsp>
                      <wps:wsp>
                        <wps:cNvPr id="783" name="Shape 783"/>
                        <wps:cNvSpPr/>
                        <wps:spPr>
                          <a:xfrm>
                            <a:off x="2198878" y="1165783"/>
                            <a:ext cx="1371600" cy="457200"/>
                          </a:xfrm>
                          <a:custGeom>
                            <a:avLst/>
                            <a:gdLst/>
                            <a:ahLst/>
                            <a:cxnLst/>
                            <a:rect l="0" t="0" r="0" b="0"/>
                            <a:pathLst>
                              <a:path w="1371600" h="457200">
                                <a:moveTo>
                                  <a:pt x="0" y="0"/>
                                </a:moveTo>
                                <a:lnTo>
                                  <a:pt x="1371600" y="0"/>
                                </a:lnTo>
                                <a:lnTo>
                                  <a:pt x="1371600" y="457200"/>
                                </a:lnTo>
                                <a:lnTo>
                                  <a:pt x="0" y="457200"/>
                                </a:lnTo>
                                <a:lnTo>
                                  <a:pt x="0" y="0"/>
                                </a:lnTo>
                              </a:path>
                            </a:pathLst>
                          </a:custGeom>
                          <a:solidFill>
                            <a:srgbClr val="CDCDCD">
                              <a:alpha val="49803"/>
                            </a:srgbClr>
                          </a:solidFill>
                          <a:ln w="0" cap="rnd">
                            <a:noFill/>
                            <a:round/>
                          </a:ln>
                          <a:effectLst/>
                        </wps:spPr>
                        <wps:bodyPr/>
                      </wps:wsp>
                      <wps:wsp>
                        <wps:cNvPr id="19" name="Shape 19"/>
                        <wps:cNvSpPr/>
                        <wps:spPr>
                          <a:xfrm>
                            <a:off x="2198878" y="1165783"/>
                            <a:ext cx="1371600" cy="457200"/>
                          </a:xfrm>
                          <a:custGeom>
                            <a:avLst/>
                            <a:gdLst/>
                            <a:ahLst/>
                            <a:cxnLst/>
                            <a:rect l="0" t="0" r="0" b="0"/>
                            <a:pathLst>
                              <a:path w="1371600" h="457200">
                                <a:moveTo>
                                  <a:pt x="0" y="457200"/>
                                </a:moveTo>
                                <a:lnTo>
                                  <a:pt x="1371600" y="457200"/>
                                </a:lnTo>
                                <a:lnTo>
                                  <a:pt x="1371600" y="0"/>
                                </a:lnTo>
                                <a:lnTo>
                                  <a:pt x="0" y="0"/>
                                </a:lnTo>
                                <a:lnTo>
                                  <a:pt x="0" y="457200"/>
                                </a:lnTo>
                              </a:path>
                            </a:pathLst>
                          </a:custGeom>
                          <a:noFill/>
                          <a:ln w="3175" cap="rnd" cmpd="sng" algn="ctr">
                            <a:solidFill>
                              <a:srgbClr val="CDCDCD">
                                <a:alpha val="49803"/>
                              </a:srgbClr>
                            </a:solidFill>
                            <a:prstDash val="solid"/>
                            <a:round/>
                          </a:ln>
                          <a:effectLst/>
                        </wps:spPr>
                        <wps:bodyPr/>
                      </wps:wsp>
                      <pic:pic xmlns:pic="http://schemas.openxmlformats.org/drawingml/2006/picture">
                        <pic:nvPicPr>
                          <pic:cNvPr id="752" name="Picture 752"/>
                          <pic:cNvPicPr/>
                        </pic:nvPicPr>
                        <pic:blipFill>
                          <a:blip r:embed="rId23"/>
                          <a:stretch>
                            <a:fillRect/>
                          </a:stretch>
                        </pic:blipFill>
                        <pic:spPr>
                          <a:xfrm>
                            <a:off x="2175256" y="1142161"/>
                            <a:ext cx="1377696" cy="460248"/>
                          </a:xfrm>
                          <a:prstGeom prst="rect">
                            <a:avLst/>
                          </a:prstGeom>
                        </pic:spPr>
                      </pic:pic>
                      <wps:wsp>
                        <wps:cNvPr id="21" name="Shape 21"/>
                        <wps:cNvSpPr/>
                        <wps:spPr>
                          <a:xfrm>
                            <a:off x="2179828" y="1146733"/>
                            <a:ext cx="1371600" cy="457200"/>
                          </a:xfrm>
                          <a:custGeom>
                            <a:avLst/>
                            <a:gdLst/>
                            <a:ahLst/>
                            <a:cxnLst/>
                            <a:rect l="0" t="0" r="0" b="0"/>
                            <a:pathLst>
                              <a:path w="1371600" h="457200">
                                <a:moveTo>
                                  <a:pt x="0" y="457200"/>
                                </a:moveTo>
                                <a:lnTo>
                                  <a:pt x="1371600" y="457200"/>
                                </a:lnTo>
                                <a:lnTo>
                                  <a:pt x="1371600" y="0"/>
                                </a:lnTo>
                                <a:lnTo>
                                  <a:pt x="0" y="0"/>
                                </a:lnTo>
                                <a:close/>
                              </a:path>
                            </a:pathLst>
                          </a:custGeom>
                          <a:noFill/>
                          <a:ln w="3175" cap="rnd" cmpd="sng" algn="ctr">
                            <a:solidFill>
                              <a:srgbClr val="404040"/>
                            </a:solidFill>
                            <a:prstDash val="solid"/>
                            <a:round/>
                          </a:ln>
                          <a:effectLst/>
                        </wps:spPr>
                        <wps:bodyPr/>
                      </wps:wsp>
                      <wps:wsp>
                        <wps:cNvPr id="22" name="Rectangle 22"/>
                        <wps:cNvSpPr/>
                        <wps:spPr>
                          <a:xfrm>
                            <a:off x="2503297" y="1228647"/>
                            <a:ext cx="1005833" cy="189252"/>
                          </a:xfrm>
                          <a:prstGeom prst="rect">
                            <a:avLst/>
                          </a:prstGeom>
                          <a:ln>
                            <a:noFill/>
                          </a:ln>
                        </wps:spPr>
                        <wps:txbx>
                          <w:txbxContent>
                            <w:p w:rsidR="00297FF7" w:rsidRDefault="00297FF7" w:rsidP="00340DF9">
                              <w:r>
                                <w:rPr>
                                  <w:rFonts w:ascii="Calibri" w:eastAsia="Calibri" w:hAnsi="Calibri" w:cs="Calibri"/>
                                  <w:w w:val="101"/>
                                  <w:u w:color="000000"/>
                                </w:rPr>
                                <w:t xml:space="preserve">Complainant </w:t>
                              </w:r>
                            </w:p>
                          </w:txbxContent>
                        </wps:txbx>
                        <wps:bodyPr horzOverflow="overflow" vert="horz" lIns="0" tIns="0" rIns="0" bIns="0" rtlCol="0">
                          <a:noAutofit/>
                        </wps:bodyPr>
                      </wps:wsp>
                      <wps:wsp>
                        <wps:cNvPr id="23" name="Rectangle 23"/>
                        <wps:cNvSpPr/>
                        <wps:spPr>
                          <a:xfrm>
                            <a:off x="2407539" y="1396287"/>
                            <a:ext cx="1260581" cy="189252"/>
                          </a:xfrm>
                          <a:prstGeom prst="rect">
                            <a:avLst/>
                          </a:prstGeom>
                          <a:ln>
                            <a:noFill/>
                          </a:ln>
                        </wps:spPr>
                        <wps:txbx>
                          <w:txbxContent>
                            <w:p w:rsidR="00297FF7" w:rsidRDefault="00297FF7" w:rsidP="00340DF9">
                              <w:proofErr w:type="gramStart"/>
                              <w:r>
                                <w:rPr>
                                  <w:rFonts w:ascii="Calibri" w:eastAsia="Calibri" w:hAnsi="Calibri" w:cs="Calibri"/>
                                  <w:w w:val="101"/>
                                  <w:u w:color="000000"/>
                                </w:rPr>
                                <w:t>appeals</w:t>
                              </w:r>
                              <w:proofErr w:type="gramEnd"/>
                              <w:r>
                                <w:rPr>
                                  <w:rFonts w:ascii="Calibri" w:eastAsia="Calibri" w:hAnsi="Calibri" w:cs="Calibri"/>
                                  <w:w w:val="101"/>
                                  <w:u w:color="000000"/>
                                </w:rPr>
                                <w:t xml:space="preserve"> to Dean </w:t>
                              </w:r>
                            </w:p>
                          </w:txbxContent>
                        </wps:txbx>
                        <wps:bodyPr horzOverflow="overflow" vert="horz" lIns="0" tIns="0" rIns="0" bIns="0" rtlCol="0">
                          <a:noAutofit/>
                        </wps:bodyPr>
                      </wps:wsp>
                      <wps:wsp>
                        <wps:cNvPr id="792" name="Shape 792"/>
                        <wps:cNvSpPr/>
                        <wps:spPr>
                          <a:xfrm>
                            <a:off x="3570478" y="1975408"/>
                            <a:ext cx="2057400" cy="962025"/>
                          </a:xfrm>
                          <a:custGeom>
                            <a:avLst/>
                            <a:gdLst/>
                            <a:ahLst/>
                            <a:cxnLst/>
                            <a:rect l="0" t="0" r="0" b="0"/>
                            <a:pathLst>
                              <a:path w="2057400" h="962025">
                                <a:moveTo>
                                  <a:pt x="0" y="0"/>
                                </a:moveTo>
                                <a:lnTo>
                                  <a:pt x="2057400" y="0"/>
                                </a:lnTo>
                                <a:lnTo>
                                  <a:pt x="2057400" y="962025"/>
                                </a:lnTo>
                                <a:lnTo>
                                  <a:pt x="0" y="962025"/>
                                </a:lnTo>
                                <a:lnTo>
                                  <a:pt x="0" y="0"/>
                                </a:lnTo>
                              </a:path>
                            </a:pathLst>
                          </a:custGeom>
                          <a:solidFill>
                            <a:srgbClr val="CDCDCD">
                              <a:alpha val="49803"/>
                            </a:srgbClr>
                          </a:solidFill>
                          <a:ln w="0" cap="rnd">
                            <a:noFill/>
                            <a:round/>
                          </a:ln>
                          <a:effectLst/>
                        </wps:spPr>
                        <wps:bodyPr/>
                      </wps:wsp>
                      <wps:wsp>
                        <wps:cNvPr id="27" name="Shape 27"/>
                        <wps:cNvSpPr/>
                        <wps:spPr>
                          <a:xfrm>
                            <a:off x="3570478" y="1975408"/>
                            <a:ext cx="2057400" cy="962025"/>
                          </a:xfrm>
                          <a:custGeom>
                            <a:avLst/>
                            <a:gdLst/>
                            <a:ahLst/>
                            <a:cxnLst/>
                            <a:rect l="0" t="0" r="0" b="0"/>
                            <a:pathLst>
                              <a:path w="2057400" h="962025">
                                <a:moveTo>
                                  <a:pt x="0" y="962025"/>
                                </a:moveTo>
                                <a:lnTo>
                                  <a:pt x="2057400" y="962025"/>
                                </a:lnTo>
                                <a:lnTo>
                                  <a:pt x="2057400" y="0"/>
                                </a:lnTo>
                                <a:lnTo>
                                  <a:pt x="0" y="0"/>
                                </a:lnTo>
                                <a:lnTo>
                                  <a:pt x="0" y="962025"/>
                                </a:lnTo>
                              </a:path>
                            </a:pathLst>
                          </a:custGeom>
                          <a:noFill/>
                          <a:ln w="3175" cap="rnd" cmpd="sng" algn="ctr">
                            <a:solidFill>
                              <a:srgbClr val="CDCDCD">
                                <a:alpha val="49803"/>
                              </a:srgbClr>
                            </a:solidFill>
                            <a:prstDash val="solid"/>
                            <a:round/>
                          </a:ln>
                          <a:effectLst/>
                        </wps:spPr>
                        <wps:bodyPr/>
                      </wps:wsp>
                      <pic:pic xmlns:pic="http://schemas.openxmlformats.org/drawingml/2006/picture">
                        <pic:nvPicPr>
                          <pic:cNvPr id="753" name="Picture 753"/>
                          <pic:cNvPicPr/>
                        </pic:nvPicPr>
                        <pic:blipFill>
                          <a:blip r:embed="rId24"/>
                          <a:stretch>
                            <a:fillRect/>
                          </a:stretch>
                        </pic:blipFill>
                        <pic:spPr>
                          <a:xfrm>
                            <a:off x="3546856" y="1961057"/>
                            <a:ext cx="2060448" cy="960120"/>
                          </a:xfrm>
                          <a:prstGeom prst="rect">
                            <a:avLst/>
                          </a:prstGeom>
                        </pic:spPr>
                      </pic:pic>
                      <wps:wsp>
                        <wps:cNvPr id="29" name="Shape 29"/>
                        <wps:cNvSpPr/>
                        <wps:spPr>
                          <a:xfrm>
                            <a:off x="3551428" y="1965883"/>
                            <a:ext cx="2057400" cy="952500"/>
                          </a:xfrm>
                          <a:custGeom>
                            <a:avLst/>
                            <a:gdLst/>
                            <a:ahLst/>
                            <a:cxnLst/>
                            <a:rect l="0" t="0" r="0" b="0"/>
                            <a:pathLst>
                              <a:path w="2057400" h="952500">
                                <a:moveTo>
                                  <a:pt x="0" y="952500"/>
                                </a:moveTo>
                                <a:lnTo>
                                  <a:pt x="2057400" y="952500"/>
                                </a:lnTo>
                                <a:lnTo>
                                  <a:pt x="2057400" y="0"/>
                                </a:lnTo>
                                <a:lnTo>
                                  <a:pt x="0" y="0"/>
                                </a:lnTo>
                                <a:close/>
                              </a:path>
                            </a:pathLst>
                          </a:custGeom>
                          <a:noFill/>
                          <a:ln w="3175" cap="rnd" cmpd="sng" algn="ctr">
                            <a:solidFill>
                              <a:srgbClr val="404040"/>
                            </a:solidFill>
                            <a:prstDash val="solid"/>
                            <a:round/>
                          </a:ln>
                          <a:effectLst/>
                        </wps:spPr>
                        <wps:bodyPr/>
                      </wps:wsp>
                      <wps:wsp>
                        <wps:cNvPr id="30" name="Rectangle 30"/>
                        <wps:cNvSpPr/>
                        <wps:spPr>
                          <a:xfrm>
                            <a:off x="3774821" y="2125394"/>
                            <a:ext cx="1089782" cy="189251"/>
                          </a:xfrm>
                          <a:prstGeom prst="rect">
                            <a:avLst/>
                          </a:prstGeom>
                          <a:ln>
                            <a:noFill/>
                          </a:ln>
                        </wps:spPr>
                        <wps:txbx>
                          <w:txbxContent>
                            <w:p w:rsidR="00297FF7" w:rsidRDefault="00EE0658" w:rsidP="00340DF9">
                              <w:r>
                                <w:rPr>
                                  <w:rFonts w:ascii="Calibri" w:eastAsia="Calibri" w:hAnsi="Calibri" w:cs="Calibri"/>
                                  <w:w w:val="101"/>
                                  <w:u w:color="000000"/>
                                </w:rPr>
                                <w:t>If not resolved</w:t>
                              </w:r>
                            </w:p>
                          </w:txbxContent>
                        </wps:txbx>
                        <wps:bodyPr horzOverflow="overflow" vert="horz" lIns="0" tIns="0" rIns="0" bIns="0" rtlCol="0">
                          <a:noAutofit/>
                        </wps:bodyPr>
                      </wps:wsp>
                      <wps:wsp>
                        <wps:cNvPr id="31" name="Rectangle 31"/>
                        <wps:cNvSpPr/>
                        <wps:spPr>
                          <a:xfrm>
                            <a:off x="4539406" y="2117443"/>
                            <a:ext cx="88351" cy="189251"/>
                          </a:xfrm>
                          <a:prstGeom prst="rect">
                            <a:avLst/>
                          </a:prstGeom>
                          <a:ln>
                            <a:noFill/>
                          </a:ln>
                        </wps:spPr>
                        <wps:txbx>
                          <w:txbxContent>
                            <w:p w:rsidR="00297FF7" w:rsidRDefault="00297FF7" w:rsidP="00340DF9">
                              <w:r>
                                <w:rPr>
                                  <w:rFonts w:ascii="Calibri" w:eastAsia="Calibri" w:hAnsi="Calibri" w:cs="Calibri"/>
                                  <w:w w:val="102"/>
                                  <w:u w:color="000000"/>
                                </w:rPr>
                                <w:t xml:space="preserve">, </w:t>
                              </w:r>
                            </w:p>
                          </w:txbxContent>
                        </wps:txbx>
                        <wps:bodyPr horzOverflow="overflow" vert="horz" lIns="0" tIns="0" rIns="0" bIns="0" rtlCol="0">
                          <a:noAutofit/>
                        </wps:bodyPr>
                      </wps:wsp>
                      <wps:wsp>
                        <wps:cNvPr id="32" name="Rectangle 32"/>
                        <wps:cNvSpPr/>
                        <wps:spPr>
                          <a:xfrm>
                            <a:off x="4660773" y="2125394"/>
                            <a:ext cx="1005833" cy="189251"/>
                          </a:xfrm>
                          <a:prstGeom prst="rect">
                            <a:avLst/>
                          </a:prstGeom>
                          <a:ln>
                            <a:noFill/>
                          </a:ln>
                        </wps:spPr>
                        <wps:txbx>
                          <w:txbxContent>
                            <w:p w:rsidR="00297FF7" w:rsidRDefault="00297FF7" w:rsidP="00340DF9">
                              <w:r>
                                <w:rPr>
                                  <w:rFonts w:ascii="Calibri" w:eastAsia="Calibri" w:hAnsi="Calibri" w:cs="Calibri"/>
                                  <w:w w:val="101"/>
                                  <w:u w:color="000000"/>
                                </w:rPr>
                                <w:t xml:space="preserve">Complainant </w:t>
                              </w:r>
                            </w:p>
                          </w:txbxContent>
                        </wps:txbx>
                        <wps:bodyPr horzOverflow="overflow" vert="horz" lIns="0" tIns="0" rIns="0" bIns="0" rtlCol="0">
                          <a:noAutofit/>
                        </wps:bodyPr>
                      </wps:wsp>
                      <wps:wsp>
                        <wps:cNvPr id="33" name="Rectangle 33"/>
                        <wps:cNvSpPr/>
                        <wps:spPr>
                          <a:xfrm>
                            <a:off x="3598291" y="2293034"/>
                            <a:ext cx="2653811" cy="189251"/>
                          </a:xfrm>
                          <a:prstGeom prst="rect">
                            <a:avLst/>
                          </a:prstGeom>
                          <a:ln>
                            <a:noFill/>
                          </a:ln>
                        </wps:spPr>
                        <wps:txbx>
                          <w:txbxContent>
                            <w:p w:rsidR="00297FF7" w:rsidRDefault="00297FF7" w:rsidP="00340DF9">
                              <w:proofErr w:type="gramStart"/>
                              <w:r>
                                <w:rPr>
                                  <w:rFonts w:ascii="Calibri" w:eastAsia="Calibri" w:hAnsi="Calibri" w:cs="Calibri"/>
                                  <w:w w:val="101"/>
                                  <w:u w:color="000000"/>
                                </w:rPr>
                                <w:t>submits</w:t>
                              </w:r>
                              <w:proofErr w:type="gramEnd"/>
                              <w:r>
                                <w:rPr>
                                  <w:rFonts w:ascii="Calibri" w:eastAsia="Calibri" w:hAnsi="Calibri" w:cs="Calibri"/>
                                  <w:w w:val="101"/>
                                  <w:u w:color="000000"/>
                                </w:rPr>
                                <w:t xml:space="preserve"> request to AVP for Faculty </w:t>
                              </w:r>
                            </w:p>
                          </w:txbxContent>
                        </wps:txbx>
                        <wps:bodyPr horzOverflow="overflow" vert="horz" lIns="0" tIns="0" rIns="0" bIns="0" rtlCol="0">
                          <a:noAutofit/>
                        </wps:bodyPr>
                      </wps:wsp>
                      <wps:wsp>
                        <wps:cNvPr id="34" name="Rectangle 34"/>
                        <wps:cNvSpPr/>
                        <wps:spPr>
                          <a:xfrm>
                            <a:off x="3962273" y="2460674"/>
                            <a:ext cx="1685439" cy="189251"/>
                          </a:xfrm>
                          <a:prstGeom prst="rect">
                            <a:avLst/>
                          </a:prstGeom>
                          <a:ln>
                            <a:noFill/>
                          </a:ln>
                        </wps:spPr>
                        <wps:txbx>
                          <w:txbxContent>
                            <w:p w:rsidR="00297FF7" w:rsidRDefault="00297FF7" w:rsidP="00340DF9">
                              <w:proofErr w:type="gramStart"/>
                              <w:r>
                                <w:rPr>
                                  <w:rFonts w:ascii="Calibri" w:eastAsia="Calibri" w:hAnsi="Calibri" w:cs="Calibri"/>
                                  <w:w w:val="101"/>
                                  <w:u w:color="000000"/>
                                </w:rPr>
                                <w:t>to</w:t>
                              </w:r>
                              <w:proofErr w:type="gramEnd"/>
                              <w:r>
                                <w:rPr>
                                  <w:rFonts w:ascii="Calibri" w:eastAsia="Calibri" w:hAnsi="Calibri" w:cs="Calibri"/>
                                  <w:w w:val="101"/>
                                  <w:u w:color="000000"/>
                                </w:rPr>
                                <w:t xml:space="preserve"> convene Grievance </w:t>
                              </w:r>
                            </w:p>
                          </w:txbxContent>
                        </wps:txbx>
                        <wps:bodyPr horzOverflow="overflow" vert="horz" lIns="0" tIns="0" rIns="0" bIns="0" rtlCol="0">
                          <a:noAutofit/>
                        </wps:bodyPr>
                      </wps:wsp>
                      <wps:wsp>
                        <wps:cNvPr id="35" name="Rectangle 35"/>
                        <wps:cNvSpPr/>
                        <wps:spPr>
                          <a:xfrm>
                            <a:off x="3973068" y="2628314"/>
                            <a:ext cx="1614760" cy="189251"/>
                          </a:xfrm>
                          <a:prstGeom prst="rect">
                            <a:avLst/>
                          </a:prstGeom>
                          <a:ln>
                            <a:noFill/>
                          </a:ln>
                        </wps:spPr>
                        <wps:txbx>
                          <w:txbxContent>
                            <w:p w:rsidR="00297FF7" w:rsidRDefault="00297FF7" w:rsidP="00340DF9">
                              <w:r>
                                <w:rPr>
                                  <w:rFonts w:ascii="Calibri" w:eastAsia="Calibri" w:hAnsi="Calibri" w:cs="Calibri"/>
                                  <w:w w:val="101"/>
                                  <w:u w:color="000000"/>
                                </w:rPr>
                                <w:t>Hearing Committee</w:t>
                              </w:r>
                            </w:p>
                          </w:txbxContent>
                        </wps:txbx>
                        <wps:bodyPr horzOverflow="overflow" vert="horz" lIns="0" tIns="0" rIns="0" bIns="0" rtlCol="0">
                          <a:noAutofit/>
                        </wps:bodyPr>
                      </wps:wsp>
                      <wps:wsp>
                        <wps:cNvPr id="819" name="Shape 819"/>
                        <wps:cNvSpPr/>
                        <wps:spPr>
                          <a:xfrm>
                            <a:off x="3570478" y="3280333"/>
                            <a:ext cx="2057400" cy="685800"/>
                          </a:xfrm>
                          <a:custGeom>
                            <a:avLst/>
                            <a:gdLst/>
                            <a:ahLst/>
                            <a:cxnLst/>
                            <a:rect l="0" t="0" r="0" b="0"/>
                            <a:pathLst>
                              <a:path w="2057400" h="685800">
                                <a:moveTo>
                                  <a:pt x="0" y="0"/>
                                </a:moveTo>
                                <a:lnTo>
                                  <a:pt x="2057400" y="0"/>
                                </a:lnTo>
                                <a:lnTo>
                                  <a:pt x="2057400" y="685800"/>
                                </a:lnTo>
                                <a:lnTo>
                                  <a:pt x="0" y="685800"/>
                                </a:lnTo>
                                <a:lnTo>
                                  <a:pt x="0" y="0"/>
                                </a:lnTo>
                              </a:path>
                            </a:pathLst>
                          </a:custGeom>
                          <a:solidFill>
                            <a:srgbClr val="CDCDCD">
                              <a:alpha val="49803"/>
                            </a:srgbClr>
                          </a:solidFill>
                          <a:ln w="0" cap="rnd">
                            <a:noFill/>
                            <a:round/>
                          </a:ln>
                          <a:effectLst/>
                        </wps:spPr>
                        <wps:bodyPr/>
                      </wps:wsp>
                      <wps:wsp>
                        <wps:cNvPr id="39" name="Shape 39"/>
                        <wps:cNvSpPr/>
                        <wps:spPr>
                          <a:xfrm>
                            <a:off x="3570478" y="3280333"/>
                            <a:ext cx="2057400" cy="685800"/>
                          </a:xfrm>
                          <a:custGeom>
                            <a:avLst/>
                            <a:gdLst/>
                            <a:ahLst/>
                            <a:cxnLst/>
                            <a:rect l="0" t="0" r="0" b="0"/>
                            <a:pathLst>
                              <a:path w="2057400" h="685800">
                                <a:moveTo>
                                  <a:pt x="0" y="685800"/>
                                </a:moveTo>
                                <a:lnTo>
                                  <a:pt x="2057400" y="685800"/>
                                </a:lnTo>
                                <a:lnTo>
                                  <a:pt x="2057400" y="0"/>
                                </a:lnTo>
                                <a:lnTo>
                                  <a:pt x="0" y="0"/>
                                </a:lnTo>
                                <a:lnTo>
                                  <a:pt x="0" y="685800"/>
                                </a:lnTo>
                              </a:path>
                            </a:pathLst>
                          </a:custGeom>
                          <a:noFill/>
                          <a:ln w="3175" cap="rnd" cmpd="sng" algn="ctr">
                            <a:solidFill>
                              <a:srgbClr val="CDCDCD">
                                <a:alpha val="49803"/>
                              </a:srgbClr>
                            </a:solidFill>
                            <a:prstDash val="solid"/>
                            <a:round/>
                          </a:ln>
                          <a:effectLst/>
                        </wps:spPr>
                        <wps:bodyPr/>
                      </wps:wsp>
                      <pic:pic xmlns:pic="http://schemas.openxmlformats.org/drawingml/2006/picture">
                        <pic:nvPicPr>
                          <pic:cNvPr id="754" name="Picture 754"/>
                          <pic:cNvPicPr/>
                        </pic:nvPicPr>
                        <pic:blipFill>
                          <a:blip r:embed="rId25"/>
                          <a:stretch>
                            <a:fillRect/>
                          </a:stretch>
                        </pic:blipFill>
                        <pic:spPr>
                          <a:xfrm>
                            <a:off x="3546856" y="3256457"/>
                            <a:ext cx="2060448" cy="691896"/>
                          </a:xfrm>
                          <a:prstGeom prst="rect">
                            <a:avLst/>
                          </a:prstGeom>
                        </pic:spPr>
                      </pic:pic>
                      <wps:wsp>
                        <wps:cNvPr id="41" name="Shape 41"/>
                        <wps:cNvSpPr/>
                        <wps:spPr>
                          <a:xfrm>
                            <a:off x="3551428" y="3261283"/>
                            <a:ext cx="2057400" cy="685800"/>
                          </a:xfrm>
                          <a:custGeom>
                            <a:avLst/>
                            <a:gdLst/>
                            <a:ahLst/>
                            <a:cxnLst/>
                            <a:rect l="0" t="0" r="0" b="0"/>
                            <a:pathLst>
                              <a:path w="2057400" h="685800">
                                <a:moveTo>
                                  <a:pt x="0" y="685800"/>
                                </a:moveTo>
                                <a:lnTo>
                                  <a:pt x="2057400" y="685800"/>
                                </a:lnTo>
                                <a:lnTo>
                                  <a:pt x="2057400" y="0"/>
                                </a:lnTo>
                                <a:lnTo>
                                  <a:pt x="0" y="0"/>
                                </a:lnTo>
                                <a:close/>
                              </a:path>
                            </a:pathLst>
                          </a:custGeom>
                          <a:noFill/>
                          <a:ln w="3175" cap="rnd" cmpd="sng" algn="ctr">
                            <a:solidFill>
                              <a:srgbClr val="404040"/>
                            </a:solidFill>
                            <a:prstDash val="solid"/>
                            <a:round/>
                          </a:ln>
                          <a:effectLst/>
                        </wps:spPr>
                        <wps:bodyPr/>
                      </wps:wsp>
                      <wps:wsp>
                        <wps:cNvPr id="42" name="Rectangle 42"/>
                        <wps:cNvSpPr/>
                        <wps:spPr>
                          <a:xfrm>
                            <a:off x="3672078" y="3457497"/>
                            <a:ext cx="2457300" cy="189251"/>
                          </a:xfrm>
                          <a:prstGeom prst="rect">
                            <a:avLst/>
                          </a:prstGeom>
                          <a:ln>
                            <a:noFill/>
                          </a:ln>
                        </wps:spPr>
                        <wps:txbx>
                          <w:txbxContent>
                            <w:p w:rsidR="00297FF7" w:rsidRDefault="00297FF7" w:rsidP="00340DF9">
                              <w:r>
                                <w:rPr>
                                  <w:rFonts w:ascii="Calibri" w:eastAsia="Calibri" w:hAnsi="Calibri" w:cs="Calibri"/>
                                  <w:w w:val="101"/>
                                  <w:u w:color="000000"/>
                                </w:rPr>
                                <w:t xml:space="preserve">Grievance Hearing Committee </w:t>
                              </w:r>
                            </w:p>
                          </w:txbxContent>
                        </wps:txbx>
                        <wps:bodyPr horzOverflow="overflow" vert="horz" lIns="0" tIns="0" rIns="0" bIns="0" rtlCol="0">
                          <a:noAutofit/>
                        </wps:bodyPr>
                      </wps:wsp>
                      <wps:wsp>
                        <wps:cNvPr id="43" name="Rectangle 43"/>
                        <wps:cNvSpPr/>
                        <wps:spPr>
                          <a:xfrm>
                            <a:off x="3814445" y="3625137"/>
                            <a:ext cx="2036562" cy="189251"/>
                          </a:xfrm>
                          <a:prstGeom prst="rect">
                            <a:avLst/>
                          </a:prstGeom>
                          <a:ln>
                            <a:noFill/>
                          </a:ln>
                        </wps:spPr>
                        <wps:txbx>
                          <w:txbxContent>
                            <w:p w:rsidR="00297FF7" w:rsidRDefault="00297FF7" w:rsidP="00340DF9">
                              <w:proofErr w:type="gramStart"/>
                              <w:r>
                                <w:rPr>
                                  <w:rFonts w:ascii="Calibri" w:eastAsia="Calibri" w:hAnsi="Calibri" w:cs="Calibri"/>
                                  <w:w w:val="101"/>
                                  <w:u w:color="000000"/>
                                </w:rPr>
                                <w:t>presents</w:t>
                              </w:r>
                              <w:proofErr w:type="gramEnd"/>
                              <w:r>
                                <w:rPr>
                                  <w:rFonts w:ascii="Calibri" w:eastAsia="Calibri" w:hAnsi="Calibri" w:cs="Calibri"/>
                                  <w:w w:val="101"/>
                                  <w:u w:color="000000"/>
                                </w:rPr>
                                <w:t xml:space="preserve"> finding to Provost</w:t>
                              </w:r>
                            </w:p>
                          </w:txbxContent>
                        </wps:txbx>
                        <wps:bodyPr horzOverflow="overflow" vert="horz" lIns="0" tIns="0" rIns="0" bIns="0" rtlCol="0">
                          <a:noAutofit/>
                        </wps:bodyPr>
                      </wps:wsp>
                      <wps:wsp>
                        <wps:cNvPr id="44" name="Shape 44"/>
                        <wps:cNvSpPr/>
                        <wps:spPr>
                          <a:xfrm>
                            <a:off x="4580128" y="3947083"/>
                            <a:ext cx="0" cy="276225"/>
                          </a:xfrm>
                          <a:custGeom>
                            <a:avLst/>
                            <a:gdLst/>
                            <a:ahLst/>
                            <a:cxnLst/>
                            <a:rect l="0" t="0" r="0" b="0"/>
                            <a:pathLst>
                              <a:path h="276225">
                                <a:moveTo>
                                  <a:pt x="0" y="0"/>
                                </a:moveTo>
                                <a:lnTo>
                                  <a:pt x="0" y="276225"/>
                                </a:lnTo>
                              </a:path>
                            </a:pathLst>
                          </a:custGeom>
                          <a:noFill/>
                          <a:ln w="12700" cap="rnd" cmpd="sng" algn="ctr">
                            <a:solidFill>
                              <a:srgbClr val="404040"/>
                            </a:solidFill>
                            <a:prstDash val="solid"/>
                            <a:round/>
                          </a:ln>
                          <a:effectLst/>
                        </wps:spPr>
                        <wps:bodyPr/>
                      </wps:wsp>
                      <wps:wsp>
                        <wps:cNvPr id="45" name="Shape 45"/>
                        <wps:cNvSpPr/>
                        <wps:spPr>
                          <a:xfrm>
                            <a:off x="4532503" y="4200575"/>
                            <a:ext cx="95250" cy="89408"/>
                          </a:xfrm>
                          <a:custGeom>
                            <a:avLst/>
                            <a:gdLst/>
                            <a:ahLst/>
                            <a:cxnLst/>
                            <a:rect l="0" t="0" r="0" b="0"/>
                            <a:pathLst>
                              <a:path w="95250" h="89408">
                                <a:moveTo>
                                  <a:pt x="2921" y="0"/>
                                </a:moveTo>
                                <a:cubicBezTo>
                                  <a:pt x="31115" y="14097"/>
                                  <a:pt x="64135" y="14097"/>
                                  <a:pt x="92329" y="0"/>
                                </a:cubicBezTo>
                                <a:lnTo>
                                  <a:pt x="95250" y="3683"/>
                                </a:lnTo>
                                <a:lnTo>
                                  <a:pt x="47625" y="89408"/>
                                </a:lnTo>
                                <a:lnTo>
                                  <a:pt x="0" y="3683"/>
                                </a:lnTo>
                                <a:lnTo>
                                  <a:pt x="2921" y="0"/>
                                </a:lnTo>
                                <a:close/>
                              </a:path>
                            </a:pathLst>
                          </a:custGeom>
                          <a:solidFill>
                            <a:srgbClr val="404040"/>
                          </a:solidFill>
                          <a:ln w="0" cap="rnd">
                            <a:noFill/>
                            <a:round/>
                          </a:ln>
                          <a:effectLst/>
                        </wps:spPr>
                        <wps:bodyPr/>
                      </wps:wsp>
                      <wps:wsp>
                        <wps:cNvPr id="830" name="Shape 830"/>
                        <wps:cNvSpPr/>
                        <wps:spPr>
                          <a:xfrm>
                            <a:off x="3570478" y="4309033"/>
                            <a:ext cx="2057400" cy="571500"/>
                          </a:xfrm>
                          <a:custGeom>
                            <a:avLst/>
                            <a:gdLst/>
                            <a:ahLst/>
                            <a:cxnLst/>
                            <a:rect l="0" t="0" r="0" b="0"/>
                            <a:pathLst>
                              <a:path w="2057400" h="571500">
                                <a:moveTo>
                                  <a:pt x="0" y="0"/>
                                </a:moveTo>
                                <a:lnTo>
                                  <a:pt x="2057400" y="0"/>
                                </a:lnTo>
                                <a:lnTo>
                                  <a:pt x="2057400" y="571500"/>
                                </a:lnTo>
                                <a:lnTo>
                                  <a:pt x="0" y="571500"/>
                                </a:lnTo>
                                <a:lnTo>
                                  <a:pt x="0" y="0"/>
                                </a:lnTo>
                              </a:path>
                            </a:pathLst>
                          </a:custGeom>
                          <a:solidFill>
                            <a:srgbClr val="CDCDCD">
                              <a:alpha val="49803"/>
                            </a:srgbClr>
                          </a:solidFill>
                          <a:ln w="0" cap="rnd">
                            <a:noFill/>
                            <a:round/>
                          </a:ln>
                          <a:effectLst/>
                        </wps:spPr>
                        <wps:bodyPr/>
                      </wps:wsp>
                      <wps:wsp>
                        <wps:cNvPr id="49" name="Shape 49"/>
                        <wps:cNvSpPr/>
                        <wps:spPr>
                          <a:xfrm>
                            <a:off x="3570478" y="4309033"/>
                            <a:ext cx="2057400" cy="571500"/>
                          </a:xfrm>
                          <a:custGeom>
                            <a:avLst/>
                            <a:gdLst/>
                            <a:ahLst/>
                            <a:cxnLst/>
                            <a:rect l="0" t="0" r="0" b="0"/>
                            <a:pathLst>
                              <a:path w="2057400" h="571500">
                                <a:moveTo>
                                  <a:pt x="0" y="571500"/>
                                </a:moveTo>
                                <a:lnTo>
                                  <a:pt x="2057400" y="571500"/>
                                </a:lnTo>
                                <a:lnTo>
                                  <a:pt x="2057400" y="0"/>
                                </a:lnTo>
                                <a:lnTo>
                                  <a:pt x="0" y="0"/>
                                </a:lnTo>
                                <a:lnTo>
                                  <a:pt x="0" y="571500"/>
                                </a:lnTo>
                              </a:path>
                            </a:pathLst>
                          </a:custGeom>
                          <a:noFill/>
                          <a:ln w="3175" cap="rnd" cmpd="sng" algn="ctr">
                            <a:solidFill>
                              <a:srgbClr val="CDCDCD">
                                <a:alpha val="49803"/>
                              </a:srgbClr>
                            </a:solidFill>
                            <a:prstDash val="solid"/>
                            <a:round/>
                          </a:ln>
                          <a:effectLst/>
                        </wps:spPr>
                        <wps:bodyPr/>
                      </wps:wsp>
                      <pic:pic xmlns:pic="http://schemas.openxmlformats.org/drawingml/2006/picture">
                        <pic:nvPicPr>
                          <pic:cNvPr id="755" name="Picture 755"/>
                          <pic:cNvPicPr/>
                        </pic:nvPicPr>
                        <pic:blipFill>
                          <a:blip r:embed="rId26"/>
                          <a:stretch>
                            <a:fillRect/>
                          </a:stretch>
                        </pic:blipFill>
                        <pic:spPr>
                          <a:xfrm>
                            <a:off x="3546856" y="4282618"/>
                            <a:ext cx="2060448" cy="579120"/>
                          </a:xfrm>
                          <a:prstGeom prst="rect">
                            <a:avLst/>
                          </a:prstGeom>
                        </pic:spPr>
                      </pic:pic>
                      <wps:wsp>
                        <wps:cNvPr id="51" name="Shape 51"/>
                        <wps:cNvSpPr/>
                        <wps:spPr>
                          <a:xfrm>
                            <a:off x="3551428" y="4289983"/>
                            <a:ext cx="2057400" cy="571500"/>
                          </a:xfrm>
                          <a:custGeom>
                            <a:avLst/>
                            <a:gdLst/>
                            <a:ahLst/>
                            <a:cxnLst/>
                            <a:rect l="0" t="0" r="0" b="0"/>
                            <a:pathLst>
                              <a:path w="2057400" h="571500">
                                <a:moveTo>
                                  <a:pt x="0" y="571500"/>
                                </a:moveTo>
                                <a:lnTo>
                                  <a:pt x="2057400" y="571500"/>
                                </a:lnTo>
                                <a:lnTo>
                                  <a:pt x="2057400" y="0"/>
                                </a:lnTo>
                                <a:lnTo>
                                  <a:pt x="0" y="0"/>
                                </a:lnTo>
                                <a:close/>
                              </a:path>
                            </a:pathLst>
                          </a:custGeom>
                          <a:noFill/>
                          <a:ln w="3175" cap="rnd" cmpd="sng" algn="ctr">
                            <a:solidFill>
                              <a:srgbClr val="404040"/>
                            </a:solidFill>
                            <a:prstDash val="solid"/>
                            <a:round/>
                          </a:ln>
                          <a:effectLst/>
                        </wps:spPr>
                        <wps:bodyPr/>
                      </wps:wsp>
                      <wps:wsp>
                        <wps:cNvPr id="52" name="Rectangle 52"/>
                        <wps:cNvSpPr/>
                        <wps:spPr>
                          <a:xfrm>
                            <a:off x="3792601" y="4429047"/>
                            <a:ext cx="2136961" cy="189251"/>
                          </a:xfrm>
                          <a:prstGeom prst="rect">
                            <a:avLst/>
                          </a:prstGeom>
                          <a:ln>
                            <a:noFill/>
                          </a:ln>
                        </wps:spPr>
                        <wps:txbx>
                          <w:txbxContent>
                            <w:p w:rsidR="00297FF7" w:rsidRDefault="00297FF7" w:rsidP="00340DF9">
                              <w:r>
                                <w:rPr>
                                  <w:rFonts w:ascii="Calibri" w:eastAsia="Calibri" w:hAnsi="Calibri" w:cs="Calibri"/>
                                  <w:w w:val="101"/>
                                  <w:u w:color="000000"/>
                                </w:rPr>
                                <w:t xml:space="preserve">Provost makes decision and </w:t>
                              </w:r>
                            </w:p>
                          </w:txbxContent>
                        </wps:txbx>
                        <wps:bodyPr horzOverflow="overflow" vert="horz" lIns="0" tIns="0" rIns="0" bIns="0" rtlCol="0">
                          <a:noAutofit/>
                        </wps:bodyPr>
                      </wps:wsp>
                      <wps:wsp>
                        <wps:cNvPr id="53" name="Rectangle 53"/>
                        <wps:cNvSpPr/>
                        <wps:spPr>
                          <a:xfrm>
                            <a:off x="4068699" y="4596687"/>
                            <a:ext cx="1360457" cy="189251"/>
                          </a:xfrm>
                          <a:prstGeom prst="rect">
                            <a:avLst/>
                          </a:prstGeom>
                          <a:ln>
                            <a:noFill/>
                          </a:ln>
                        </wps:spPr>
                        <wps:txbx>
                          <w:txbxContent>
                            <w:p w:rsidR="00297FF7" w:rsidRDefault="00297FF7" w:rsidP="00340DF9">
                              <w:proofErr w:type="gramStart"/>
                              <w:r>
                                <w:rPr>
                                  <w:rFonts w:ascii="Calibri" w:eastAsia="Calibri" w:hAnsi="Calibri" w:cs="Calibri"/>
                                  <w:w w:val="101"/>
                                  <w:u w:color="000000"/>
                                </w:rPr>
                                <w:t>informs</w:t>
                              </w:r>
                              <w:proofErr w:type="gramEnd"/>
                              <w:r>
                                <w:rPr>
                                  <w:rFonts w:ascii="Calibri" w:eastAsia="Calibri" w:hAnsi="Calibri" w:cs="Calibri"/>
                                  <w:w w:val="101"/>
                                  <w:u w:color="000000"/>
                                </w:rPr>
                                <w:t xml:space="preserve"> all parties</w:t>
                              </w:r>
                            </w:p>
                          </w:txbxContent>
                        </wps:txbx>
                        <wps:bodyPr horzOverflow="overflow" vert="horz" lIns="0" tIns="0" rIns="0" bIns="0" rtlCol="0">
                          <a:noAutofit/>
                        </wps:bodyPr>
                      </wps:wsp>
                      <wps:wsp>
                        <wps:cNvPr id="841" name="Shape 841"/>
                        <wps:cNvSpPr/>
                        <wps:spPr>
                          <a:xfrm>
                            <a:off x="3570478" y="6252133"/>
                            <a:ext cx="2057400" cy="685800"/>
                          </a:xfrm>
                          <a:custGeom>
                            <a:avLst/>
                            <a:gdLst/>
                            <a:ahLst/>
                            <a:cxnLst/>
                            <a:rect l="0" t="0" r="0" b="0"/>
                            <a:pathLst>
                              <a:path w="2057400" h="685800">
                                <a:moveTo>
                                  <a:pt x="0" y="0"/>
                                </a:moveTo>
                                <a:lnTo>
                                  <a:pt x="2057400" y="0"/>
                                </a:lnTo>
                                <a:lnTo>
                                  <a:pt x="2057400" y="685800"/>
                                </a:lnTo>
                                <a:lnTo>
                                  <a:pt x="0" y="685800"/>
                                </a:lnTo>
                                <a:lnTo>
                                  <a:pt x="0" y="0"/>
                                </a:lnTo>
                              </a:path>
                            </a:pathLst>
                          </a:custGeom>
                          <a:solidFill>
                            <a:srgbClr val="CDCDCD">
                              <a:alpha val="49803"/>
                            </a:srgbClr>
                          </a:solidFill>
                          <a:ln w="0" cap="rnd">
                            <a:noFill/>
                            <a:round/>
                          </a:ln>
                          <a:effectLst/>
                        </wps:spPr>
                        <wps:bodyPr/>
                      </wps:wsp>
                      <wps:wsp>
                        <wps:cNvPr id="57" name="Shape 57"/>
                        <wps:cNvSpPr/>
                        <wps:spPr>
                          <a:xfrm>
                            <a:off x="3570478" y="6252133"/>
                            <a:ext cx="2057400" cy="685800"/>
                          </a:xfrm>
                          <a:custGeom>
                            <a:avLst/>
                            <a:gdLst/>
                            <a:ahLst/>
                            <a:cxnLst/>
                            <a:rect l="0" t="0" r="0" b="0"/>
                            <a:pathLst>
                              <a:path w="2057400" h="685800">
                                <a:moveTo>
                                  <a:pt x="0" y="685800"/>
                                </a:moveTo>
                                <a:lnTo>
                                  <a:pt x="2057400" y="685800"/>
                                </a:lnTo>
                                <a:lnTo>
                                  <a:pt x="2057400" y="0"/>
                                </a:lnTo>
                                <a:lnTo>
                                  <a:pt x="0" y="0"/>
                                </a:lnTo>
                                <a:lnTo>
                                  <a:pt x="0" y="685800"/>
                                </a:lnTo>
                              </a:path>
                            </a:pathLst>
                          </a:custGeom>
                          <a:noFill/>
                          <a:ln w="3175" cap="rnd" cmpd="sng" algn="ctr">
                            <a:solidFill>
                              <a:srgbClr val="CDCDCD">
                                <a:alpha val="49803"/>
                              </a:srgbClr>
                            </a:solidFill>
                            <a:prstDash val="solid"/>
                            <a:round/>
                          </a:ln>
                          <a:effectLst/>
                        </wps:spPr>
                        <wps:bodyPr/>
                      </wps:wsp>
                      <pic:pic xmlns:pic="http://schemas.openxmlformats.org/drawingml/2006/picture">
                        <pic:nvPicPr>
                          <pic:cNvPr id="760" name="Picture 760"/>
                          <pic:cNvPicPr/>
                        </pic:nvPicPr>
                        <pic:blipFill>
                          <a:blip r:embed="rId25"/>
                          <a:stretch>
                            <a:fillRect/>
                          </a:stretch>
                        </pic:blipFill>
                        <pic:spPr>
                          <a:xfrm>
                            <a:off x="3546856" y="6228257"/>
                            <a:ext cx="2060448" cy="691896"/>
                          </a:xfrm>
                          <a:prstGeom prst="rect">
                            <a:avLst/>
                          </a:prstGeom>
                        </pic:spPr>
                      </pic:pic>
                      <wps:wsp>
                        <wps:cNvPr id="59" name="Shape 59"/>
                        <wps:cNvSpPr/>
                        <wps:spPr>
                          <a:xfrm>
                            <a:off x="3551428" y="6233083"/>
                            <a:ext cx="2057400" cy="685800"/>
                          </a:xfrm>
                          <a:custGeom>
                            <a:avLst/>
                            <a:gdLst/>
                            <a:ahLst/>
                            <a:cxnLst/>
                            <a:rect l="0" t="0" r="0" b="0"/>
                            <a:pathLst>
                              <a:path w="2057400" h="685800">
                                <a:moveTo>
                                  <a:pt x="0" y="685800"/>
                                </a:moveTo>
                                <a:lnTo>
                                  <a:pt x="2057400" y="685800"/>
                                </a:lnTo>
                                <a:lnTo>
                                  <a:pt x="2057400" y="0"/>
                                </a:lnTo>
                                <a:lnTo>
                                  <a:pt x="0" y="0"/>
                                </a:lnTo>
                                <a:close/>
                              </a:path>
                            </a:pathLst>
                          </a:custGeom>
                          <a:noFill/>
                          <a:ln w="3175" cap="rnd" cmpd="sng" algn="ctr">
                            <a:solidFill>
                              <a:srgbClr val="404040"/>
                            </a:solidFill>
                            <a:prstDash val="solid"/>
                            <a:round/>
                          </a:ln>
                          <a:effectLst/>
                        </wps:spPr>
                        <wps:bodyPr/>
                      </wps:wsp>
                      <wps:wsp>
                        <wps:cNvPr id="60" name="Rectangle 60"/>
                        <wps:cNvSpPr/>
                        <wps:spPr>
                          <a:xfrm>
                            <a:off x="3774821" y="6345476"/>
                            <a:ext cx="1089782" cy="189252"/>
                          </a:xfrm>
                          <a:prstGeom prst="rect">
                            <a:avLst/>
                          </a:prstGeom>
                          <a:ln>
                            <a:noFill/>
                          </a:ln>
                        </wps:spPr>
                        <wps:txbx>
                          <w:txbxContent>
                            <w:p w:rsidR="00297FF7" w:rsidRDefault="00297FF7" w:rsidP="00340DF9">
                              <w:r>
                                <w:rPr>
                                  <w:rFonts w:ascii="Calibri" w:eastAsia="Calibri" w:hAnsi="Calibri" w:cs="Calibri"/>
                                  <w:w w:val="101"/>
                                  <w:u w:color="000000"/>
                                </w:rPr>
                                <w:t>If not resolved</w:t>
                              </w:r>
                            </w:p>
                          </w:txbxContent>
                        </wps:txbx>
                        <wps:bodyPr horzOverflow="overflow" vert="horz" lIns="0" tIns="0" rIns="0" bIns="0" rtlCol="0">
                          <a:noAutofit/>
                        </wps:bodyPr>
                      </wps:wsp>
                      <wps:wsp>
                        <wps:cNvPr id="61" name="Rectangle 61"/>
                        <wps:cNvSpPr/>
                        <wps:spPr>
                          <a:xfrm>
                            <a:off x="4594225" y="6345476"/>
                            <a:ext cx="88351" cy="189252"/>
                          </a:xfrm>
                          <a:prstGeom prst="rect">
                            <a:avLst/>
                          </a:prstGeom>
                          <a:ln>
                            <a:noFill/>
                          </a:ln>
                        </wps:spPr>
                        <wps:txbx>
                          <w:txbxContent>
                            <w:p w:rsidR="00297FF7" w:rsidRDefault="00297FF7" w:rsidP="00340DF9">
                              <w:r>
                                <w:rPr>
                                  <w:rFonts w:ascii="Calibri" w:eastAsia="Calibri" w:hAnsi="Calibri" w:cs="Calibri"/>
                                  <w:w w:val="102"/>
                                  <w:u w:color="000000"/>
                                </w:rPr>
                                <w:t xml:space="preserve">, </w:t>
                              </w:r>
                            </w:p>
                          </w:txbxContent>
                        </wps:txbx>
                        <wps:bodyPr horzOverflow="overflow" vert="horz" lIns="0" tIns="0" rIns="0" bIns="0" rtlCol="0">
                          <a:noAutofit/>
                        </wps:bodyPr>
                      </wps:wsp>
                      <wps:wsp>
                        <wps:cNvPr id="62" name="Rectangle 62"/>
                        <wps:cNvSpPr/>
                        <wps:spPr>
                          <a:xfrm>
                            <a:off x="4660773" y="6345476"/>
                            <a:ext cx="1005833" cy="189252"/>
                          </a:xfrm>
                          <a:prstGeom prst="rect">
                            <a:avLst/>
                          </a:prstGeom>
                          <a:ln>
                            <a:noFill/>
                          </a:ln>
                        </wps:spPr>
                        <wps:txbx>
                          <w:txbxContent>
                            <w:p w:rsidR="00297FF7" w:rsidRDefault="00297FF7" w:rsidP="00340DF9">
                              <w:r>
                                <w:rPr>
                                  <w:rFonts w:ascii="Calibri" w:eastAsia="Calibri" w:hAnsi="Calibri" w:cs="Calibri"/>
                                  <w:w w:val="101"/>
                                  <w:u w:color="000000"/>
                                </w:rPr>
                                <w:t xml:space="preserve">Complainant </w:t>
                              </w:r>
                            </w:p>
                          </w:txbxContent>
                        </wps:txbx>
                        <wps:bodyPr horzOverflow="overflow" vert="horz" lIns="0" tIns="0" rIns="0" bIns="0" rtlCol="0">
                          <a:noAutofit/>
                        </wps:bodyPr>
                      </wps:wsp>
                      <wps:wsp>
                        <wps:cNvPr id="63" name="Rectangle 63"/>
                        <wps:cNvSpPr/>
                        <wps:spPr>
                          <a:xfrm>
                            <a:off x="3927856" y="6513117"/>
                            <a:ext cx="1776884" cy="189252"/>
                          </a:xfrm>
                          <a:prstGeom prst="rect">
                            <a:avLst/>
                          </a:prstGeom>
                          <a:ln>
                            <a:noFill/>
                          </a:ln>
                        </wps:spPr>
                        <wps:txbx>
                          <w:txbxContent>
                            <w:p w:rsidR="00297FF7" w:rsidRDefault="00297FF7" w:rsidP="00340DF9">
                              <w:proofErr w:type="gramStart"/>
                              <w:r>
                                <w:rPr>
                                  <w:rFonts w:ascii="Calibri" w:eastAsia="Calibri" w:hAnsi="Calibri" w:cs="Calibri"/>
                                  <w:w w:val="101"/>
                                  <w:u w:color="000000"/>
                                </w:rPr>
                                <w:t>submits</w:t>
                              </w:r>
                              <w:proofErr w:type="gramEnd"/>
                              <w:r>
                                <w:rPr>
                                  <w:rFonts w:ascii="Calibri" w:eastAsia="Calibri" w:hAnsi="Calibri" w:cs="Calibri"/>
                                  <w:w w:val="101"/>
                                  <w:u w:color="000000"/>
                                </w:rPr>
                                <w:t xml:space="preserve"> application for </w:t>
                              </w:r>
                            </w:p>
                          </w:txbxContent>
                        </wps:txbx>
                        <wps:bodyPr horzOverflow="overflow" vert="horz" lIns="0" tIns="0" rIns="0" bIns="0" rtlCol="0">
                          <a:noAutofit/>
                        </wps:bodyPr>
                      </wps:wsp>
                      <wps:wsp>
                        <wps:cNvPr id="64" name="Rectangle 64"/>
                        <wps:cNvSpPr/>
                        <wps:spPr>
                          <a:xfrm>
                            <a:off x="3777488" y="6680757"/>
                            <a:ext cx="2135077" cy="189252"/>
                          </a:xfrm>
                          <a:prstGeom prst="rect">
                            <a:avLst/>
                          </a:prstGeom>
                          <a:ln>
                            <a:noFill/>
                          </a:ln>
                        </wps:spPr>
                        <wps:txbx>
                          <w:txbxContent>
                            <w:p w:rsidR="00297FF7" w:rsidRDefault="00297FF7" w:rsidP="00340DF9">
                              <w:r>
                                <w:rPr>
                                  <w:rFonts w:ascii="Calibri" w:eastAsia="Calibri" w:hAnsi="Calibri" w:cs="Calibri"/>
                                  <w:w w:val="101"/>
                                  <w:u w:color="000000"/>
                                </w:rPr>
                                <w:t>Discretionary Review to BoR</w:t>
                              </w:r>
                            </w:p>
                          </w:txbxContent>
                        </wps:txbx>
                        <wps:bodyPr horzOverflow="overflow" vert="horz" lIns="0" tIns="0" rIns="0" bIns="0" rtlCol="0">
                          <a:noAutofit/>
                        </wps:bodyPr>
                      </wps:wsp>
                      <wps:wsp>
                        <wps:cNvPr id="862" name="Shape 862"/>
                        <wps:cNvSpPr/>
                        <wps:spPr>
                          <a:xfrm>
                            <a:off x="27178" y="194233"/>
                            <a:ext cx="1143000" cy="685800"/>
                          </a:xfrm>
                          <a:custGeom>
                            <a:avLst/>
                            <a:gdLst/>
                            <a:ahLst/>
                            <a:cxnLst/>
                            <a:rect l="0" t="0" r="0" b="0"/>
                            <a:pathLst>
                              <a:path w="1143000" h="685800">
                                <a:moveTo>
                                  <a:pt x="0" y="0"/>
                                </a:moveTo>
                                <a:lnTo>
                                  <a:pt x="1143000" y="0"/>
                                </a:lnTo>
                                <a:lnTo>
                                  <a:pt x="1143000" y="685800"/>
                                </a:lnTo>
                                <a:lnTo>
                                  <a:pt x="0" y="685800"/>
                                </a:lnTo>
                                <a:lnTo>
                                  <a:pt x="0" y="0"/>
                                </a:lnTo>
                              </a:path>
                            </a:pathLst>
                          </a:custGeom>
                          <a:solidFill>
                            <a:srgbClr val="CDCDCD">
                              <a:alpha val="49803"/>
                            </a:srgbClr>
                          </a:solidFill>
                          <a:ln w="0" cap="flat">
                            <a:noFill/>
                            <a:miter lim="100000"/>
                          </a:ln>
                          <a:effectLst/>
                        </wps:spPr>
                        <wps:bodyPr/>
                      </wps:wsp>
                      <wps:wsp>
                        <wps:cNvPr id="70" name="Shape 70"/>
                        <wps:cNvSpPr/>
                        <wps:spPr>
                          <a:xfrm>
                            <a:off x="27178" y="194233"/>
                            <a:ext cx="1143000" cy="685800"/>
                          </a:xfrm>
                          <a:custGeom>
                            <a:avLst/>
                            <a:gdLst/>
                            <a:ahLst/>
                            <a:cxnLst/>
                            <a:rect l="0" t="0" r="0" b="0"/>
                            <a:pathLst>
                              <a:path w="1143000" h="685800">
                                <a:moveTo>
                                  <a:pt x="0" y="685800"/>
                                </a:moveTo>
                                <a:lnTo>
                                  <a:pt x="1143000" y="685800"/>
                                </a:lnTo>
                                <a:lnTo>
                                  <a:pt x="1143000" y="0"/>
                                </a:lnTo>
                                <a:lnTo>
                                  <a:pt x="0" y="0"/>
                                </a:lnTo>
                                <a:lnTo>
                                  <a:pt x="0" y="685800"/>
                                </a:lnTo>
                              </a:path>
                            </a:pathLst>
                          </a:custGeom>
                          <a:noFill/>
                          <a:ln w="3175" cap="rnd" cmpd="sng" algn="ctr">
                            <a:solidFill>
                              <a:srgbClr val="CDCDCD">
                                <a:alpha val="49803"/>
                              </a:srgbClr>
                            </a:solidFill>
                            <a:prstDash val="solid"/>
                            <a:round/>
                          </a:ln>
                          <a:effectLst/>
                        </wps:spPr>
                        <wps:bodyPr/>
                      </wps:wsp>
                      <pic:pic xmlns:pic="http://schemas.openxmlformats.org/drawingml/2006/picture">
                        <pic:nvPicPr>
                          <pic:cNvPr id="761" name="Picture 761"/>
                          <pic:cNvPicPr/>
                        </pic:nvPicPr>
                        <pic:blipFill>
                          <a:blip r:embed="rId27"/>
                          <a:stretch>
                            <a:fillRect/>
                          </a:stretch>
                        </pic:blipFill>
                        <pic:spPr>
                          <a:xfrm>
                            <a:off x="0" y="167817"/>
                            <a:ext cx="1152144" cy="691896"/>
                          </a:xfrm>
                          <a:prstGeom prst="rect">
                            <a:avLst/>
                          </a:prstGeom>
                        </pic:spPr>
                      </pic:pic>
                      <wps:wsp>
                        <wps:cNvPr id="72" name="Shape 72"/>
                        <wps:cNvSpPr/>
                        <wps:spPr>
                          <a:xfrm>
                            <a:off x="8128" y="175183"/>
                            <a:ext cx="1143000" cy="685800"/>
                          </a:xfrm>
                          <a:custGeom>
                            <a:avLst/>
                            <a:gdLst/>
                            <a:ahLst/>
                            <a:cxnLst/>
                            <a:rect l="0" t="0" r="0" b="0"/>
                            <a:pathLst>
                              <a:path w="1143000" h="685800">
                                <a:moveTo>
                                  <a:pt x="0" y="685800"/>
                                </a:moveTo>
                                <a:lnTo>
                                  <a:pt x="1143000" y="685800"/>
                                </a:lnTo>
                                <a:lnTo>
                                  <a:pt x="1143000" y="0"/>
                                </a:lnTo>
                                <a:lnTo>
                                  <a:pt x="0" y="0"/>
                                </a:lnTo>
                                <a:close/>
                              </a:path>
                            </a:pathLst>
                          </a:custGeom>
                          <a:noFill/>
                          <a:ln w="3175" cap="rnd" cmpd="sng" algn="ctr">
                            <a:solidFill>
                              <a:srgbClr val="404040"/>
                            </a:solidFill>
                            <a:prstDash val="solid"/>
                            <a:round/>
                          </a:ln>
                          <a:effectLst/>
                        </wps:spPr>
                        <wps:bodyPr/>
                      </wps:wsp>
                      <wps:wsp>
                        <wps:cNvPr id="73" name="Rectangle 73"/>
                        <wps:cNvSpPr/>
                        <wps:spPr>
                          <a:xfrm>
                            <a:off x="50533" y="358061"/>
                            <a:ext cx="1453184" cy="206457"/>
                          </a:xfrm>
                          <a:prstGeom prst="rect">
                            <a:avLst/>
                          </a:prstGeom>
                          <a:ln>
                            <a:noFill/>
                          </a:ln>
                        </wps:spPr>
                        <wps:txbx>
                          <w:txbxContent>
                            <w:p w:rsidR="00297FF7" w:rsidRDefault="00297FF7" w:rsidP="00340DF9">
                              <w:r>
                                <w:rPr>
                                  <w:rFonts w:ascii="Calibri" w:eastAsia="Calibri" w:hAnsi="Calibri" w:cs="Calibri"/>
                                  <w:w w:val="101"/>
                                  <w:sz w:val="24"/>
                                  <w:u w:color="000000"/>
                                </w:rPr>
                                <w:t xml:space="preserve">Complainant and </w:t>
                              </w:r>
                            </w:p>
                          </w:txbxContent>
                        </wps:txbx>
                        <wps:bodyPr horzOverflow="overflow" vert="horz" lIns="0" tIns="0" rIns="0" bIns="0" rtlCol="0">
                          <a:noAutofit/>
                        </wps:bodyPr>
                      </wps:wsp>
                      <wps:wsp>
                        <wps:cNvPr id="74" name="Rectangle 74"/>
                        <wps:cNvSpPr/>
                        <wps:spPr>
                          <a:xfrm>
                            <a:off x="75400" y="540941"/>
                            <a:ext cx="1341350" cy="206457"/>
                          </a:xfrm>
                          <a:prstGeom prst="rect">
                            <a:avLst/>
                          </a:prstGeom>
                          <a:ln>
                            <a:noFill/>
                          </a:ln>
                        </wps:spPr>
                        <wps:txbx>
                          <w:txbxContent>
                            <w:p w:rsidR="00297FF7" w:rsidRDefault="00297FF7" w:rsidP="00340DF9">
                              <w:r>
                                <w:rPr>
                                  <w:rFonts w:ascii="Calibri" w:eastAsia="Calibri" w:hAnsi="Calibri" w:cs="Calibri"/>
                                  <w:w w:val="101"/>
                                  <w:sz w:val="24"/>
                                  <w:u w:color="000000"/>
                                </w:rPr>
                                <w:t>Respondent talk</w:t>
                              </w:r>
                            </w:p>
                          </w:txbxContent>
                        </wps:txbx>
                        <wps:bodyPr horzOverflow="overflow" vert="horz" lIns="0" tIns="0" rIns="0" bIns="0" rtlCol="0">
                          <a:noAutofit/>
                        </wps:bodyPr>
                      </wps:wsp>
                      <wps:wsp>
                        <wps:cNvPr id="870" name="Shape 870"/>
                        <wps:cNvSpPr/>
                        <wps:spPr>
                          <a:xfrm>
                            <a:off x="27178" y="1337233"/>
                            <a:ext cx="1143000" cy="685800"/>
                          </a:xfrm>
                          <a:custGeom>
                            <a:avLst/>
                            <a:gdLst/>
                            <a:ahLst/>
                            <a:cxnLst/>
                            <a:rect l="0" t="0" r="0" b="0"/>
                            <a:pathLst>
                              <a:path w="1143000" h="685800">
                                <a:moveTo>
                                  <a:pt x="0" y="0"/>
                                </a:moveTo>
                                <a:lnTo>
                                  <a:pt x="1143000" y="0"/>
                                </a:lnTo>
                                <a:lnTo>
                                  <a:pt x="1143000" y="685800"/>
                                </a:lnTo>
                                <a:lnTo>
                                  <a:pt x="0" y="685800"/>
                                </a:lnTo>
                                <a:lnTo>
                                  <a:pt x="0" y="0"/>
                                </a:lnTo>
                              </a:path>
                            </a:pathLst>
                          </a:custGeom>
                          <a:solidFill>
                            <a:srgbClr val="CDCDCD">
                              <a:alpha val="49803"/>
                            </a:srgbClr>
                          </a:solidFill>
                          <a:ln w="0" cap="rnd">
                            <a:noFill/>
                            <a:round/>
                          </a:ln>
                          <a:effectLst/>
                        </wps:spPr>
                        <wps:bodyPr/>
                      </wps:wsp>
                      <wps:wsp>
                        <wps:cNvPr id="78" name="Shape 78"/>
                        <wps:cNvSpPr/>
                        <wps:spPr>
                          <a:xfrm>
                            <a:off x="27178" y="1337233"/>
                            <a:ext cx="1143000" cy="685800"/>
                          </a:xfrm>
                          <a:custGeom>
                            <a:avLst/>
                            <a:gdLst/>
                            <a:ahLst/>
                            <a:cxnLst/>
                            <a:rect l="0" t="0" r="0" b="0"/>
                            <a:pathLst>
                              <a:path w="1143000" h="685800">
                                <a:moveTo>
                                  <a:pt x="0" y="685800"/>
                                </a:moveTo>
                                <a:lnTo>
                                  <a:pt x="1143000" y="685800"/>
                                </a:lnTo>
                                <a:lnTo>
                                  <a:pt x="1143000" y="0"/>
                                </a:lnTo>
                                <a:lnTo>
                                  <a:pt x="0" y="0"/>
                                </a:lnTo>
                                <a:lnTo>
                                  <a:pt x="0" y="685800"/>
                                </a:lnTo>
                              </a:path>
                            </a:pathLst>
                          </a:custGeom>
                          <a:noFill/>
                          <a:ln w="3175" cap="rnd" cmpd="sng" algn="ctr">
                            <a:solidFill>
                              <a:srgbClr val="CDCDCD">
                                <a:alpha val="49803"/>
                              </a:srgbClr>
                            </a:solidFill>
                            <a:prstDash val="solid"/>
                            <a:round/>
                          </a:ln>
                          <a:effectLst/>
                        </wps:spPr>
                        <wps:bodyPr/>
                      </wps:wsp>
                      <pic:pic xmlns:pic="http://schemas.openxmlformats.org/drawingml/2006/picture">
                        <pic:nvPicPr>
                          <pic:cNvPr id="762" name="Picture 762"/>
                          <pic:cNvPicPr/>
                        </pic:nvPicPr>
                        <pic:blipFill>
                          <a:blip r:embed="rId27"/>
                          <a:stretch>
                            <a:fillRect/>
                          </a:stretch>
                        </pic:blipFill>
                        <pic:spPr>
                          <a:xfrm>
                            <a:off x="0" y="1310817"/>
                            <a:ext cx="1152144" cy="691896"/>
                          </a:xfrm>
                          <a:prstGeom prst="rect">
                            <a:avLst/>
                          </a:prstGeom>
                        </pic:spPr>
                      </pic:pic>
                      <wps:wsp>
                        <wps:cNvPr id="80" name="Shape 80"/>
                        <wps:cNvSpPr/>
                        <wps:spPr>
                          <a:xfrm>
                            <a:off x="8128" y="1318183"/>
                            <a:ext cx="1143000" cy="685800"/>
                          </a:xfrm>
                          <a:custGeom>
                            <a:avLst/>
                            <a:gdLst/>
                            <a:ahLst/>
                            <a:cxnLst/>
                            <a:rect l="0" t="0" r="0" b="0"/>
                            <a:pathLst>
                              <a:path w="1143000" h="685800">
                                <a:moveTo>
                                  <a:pt x="0" y="685800"/>
                                </a:moveTo>
                                <a:lnTo>
                                  <a:pt x="1143000" y="685800"/>
                                </a:lnTo>
                                <a:lnTo>
                                  <a:pt x="1143000" y="0"/>
                                </a:lnTo>
                                <a:lnTo>
                                  <a:pt x="0" y="0"/>
                                </a:lnTo>
                                <a:close/>
                              </a:path>
                            </a:pathLst>
                          </a:custGeom>
                          <a:noFill/>
                          <a:ln w="3175" cap="rnd" cmpd="sng" algn="ctr">
                            <a:solidFill>
                              <a:srgbClr val="404040"/>
                            </a:solidFill>
                            <a:prstDash val="solid"/>
                            <a:round/>
                          </a:ln>
                          <a:effectLst/>
                        </wps:spPr>
                        <wps:bodyPr/>
                      </wps:wsp>
                      <wps:wsp>
                        <wps:cNvPr id="81" name="Rectangle 81"/>
                        <wps:cNvSpPr/>
                        <wps:spPr>
                          <a:xfrm>
                            <a:off x="102514" y="1409621"/>
                            <a:ext cx="1314917" cy="206457"/>
                          </a:xfrm>
                          <a:prstGeom prst="rect">
                            <a:avLst/>
                          </a:prstGeom>
                          <a:ln>
                            <a:noFill/>
                          </a:ln>
                        </wps:spPr>
                        <wps:txbx>
                          <w:txbxContent>
                            <w:p w:rsidR="00297FF7" w:rsidRDefault="00297FF7" w:rsidP="00340DF9">
                              <w:r>
                                <w:rPr>
                                  <w:rFonts w:ascii="Calibri" w:eastAsia="Calibri" w:hAnsi="Calibri" w:cs="Calibri"/>
                                  <w:w w:val="101"/>
                                  <w:sz w:val="24"/>
                                  <w:u w:color="000000"/>
                                </w:rPr>
                                <w:t xml:space="preserve">Supervisor may </w:t>
                              </w:r>
                            </w:p>
                          </w:txbxContent>
                        </wps:txbx>
                        <wps:bodyPr horzOverflow="overflow" vert="horz" lIns="0" tIns="0" rIns="0" bIns="0" rtlCol="0">
                          <a:noAutofit/>
                        </wps:bodyPr>
                      </wps:wsp>
                      <wps:wsp>
                        <wps:cNvPr id="82" name="Rectangle 82"/>
                        <wps:cNvSpPr/>
                        <wps:spPr>
                          <a:xfrm>
                            <a:off x="161455" y="1592501"/>
                            <a:ext cx="1158147" cy="206457"/>
                          </a:xfrm>
                          <a:prstGeom prst="rect">
                            <a:avLst/>
                          </a:prstGeom>
                          <a:ln>
                            <a:noFill/>
                          </a:ln>
                        </wps:spPr>
                        <wps:txbx>
                          <w:txbxContent>
                            <w:p w:rsidR="00297FF7" w:rsidRDefault="00297FF7" w:rsidP="00340DF9">
                              <w:proofErr w:type="gramStart"/>
                              <w:r>
                                <w:rPr>
                                  <w:rFonts w:ascii="Calibri" w:eastAsia="Calibri" w:hAnsi="Calibri" w:cs="Calibri"/>
                                  <w:w w:val="101"/>
                                  <w:sz w:val="24"/>
                                  <w:u w:color="000000"/>
                                </w:rPr>
                                <w:t>be</w:t>
                              </w:r>
                              <w:proofErr w:type="gramEnd"/>
                              <w:r>
                                <w:rPr>
                                  <w:rFonts w:ascii="Calibri" w:eastAsia="Calibri" w:hAnsi="Calibri" w:cs="Calibri"/>
                                  <w:w w:val="101"/>
                                  <w:sz w:val="24"/>
                                  <w:u w:color="000000"/>
                                </w:rPr>
                                <w:t xml:space="preserve"> brought in </w:t>
                              </w:r>
                            </w:p>
                          </w:txbxContent>
                        </wps:txbx>
                        <wps:bodyPr horzOverflow="overflow" vert="horz" lIns="0" tIns="0" rIns="0" bIns="0" rtlCol="0">
                          <a:noAutofit/>
                        </wps:bodyPr>
                      </wps:wsp>
                      <wps:wsp>
                        <wps:cNvPr id="83" name="Rectangle 83"/>
                        <wps:cNvSpPr/>
                        <wps:spPr>
                          <a:xfrm>
                            <a:off x="226797" y="1775381"/>
                            <a:ext cx="938639" cy="206457"/>
                          </a:xfrm>
                          <a:prstGeom prst="rect">
                            <a:avLst/>
                          </a:prstGeom>
                          <a:ln>
                            <a:noFill/>
                          </a:ln>
                        </wps:spPr>
                        <wps:txbx>
                          <w:txbxContent>
                            <w:p w:rsidR="00297FF7" w:rsidRDefault="00297FF7" w:rsidP="00340DF9">
                              <w:proofErr w:type="gramStart"/>
                              <w:r>
                                <w:rPr>
                                  <w:rFonts w:ascii="Calibri" w:eastAsia="Calibri" w:hAnsi="Calibri" w:cs="Calibri"/>
                                  <w:w w:val="101"/>
                                  <w:sz w:val="24"/>
                                  <w:u w:color="000000"/>
                                </w:rPr>
                                <w:t>to</w:t>
                              </w:r>
                              <w:proofErr w:type="gramEnd"/>
                              <w:r>
                                <w:rPr>
                                  <w:rFonts w:ascii="Calibri" w:eastAsia="Calibri" w:hAnsi="Calibri" w:cs="Calibri"/>
                                  <w:w w:val="101"/>
                                  <w:sz w:val="24"/>
                                  <w:u w:color="000000"/>
                                </w:rPr>
                                <w:t xml:space="preserve"> facilitate</w:t>
                              </w:r>
                            </w:p>
                          </w:txbxContent>
                        </wps:txbx>
                        <wps:bodyPr horzOverflow="overflow" vert="horz" lIns="0" tIns="0" rIns="0" bIns="0" rtlCol="0">
                          <a:noAutofit/>
                        </wps:bodyPr>
                      </wps:wsp>
                      <wps:wsp>
                        <wps:cNvPr id="84" name="Shape 84"/>
                        <wps:cNvSpPr/>
                        <wps:spPr>
                          <a:xfrm>
                            <a:off x="579628" y="860983"/>
                            <a:ext cx="0" cy="390525"/>
                          </a:xfrm>
                          <a:custGeom>
                            <a:avLst/>
                            <a:gdLst/>
                            <a:ahLst/>
                            <a:cxnLst/>
                            <a:rect l="0" t="0" r="0" b="0"/>
                            <a:pathLst>
                              <a:path h="390525">
                                <a:moveTo>
                                  <a:pt x="0" y="0"/>
                                </a:moveTo>
                                <a:lnTo>
                                  <a:pt x="0" y="390525"/>
                                </a:lnTo>
                              </a:path>
                            </a:pathLst>
                          </a:custGeom>
                          <a:noFill/>
                          <a:ln w="12700" cap="rnd" cmpd="sng" algn="ctr">
                            <a:solidFill>
                              <a:srgbClr val="404040"/>
                            </a:solidFill>
                            <a:prstDash val="solid"/>
                            <a:round/>
                          </a:ln>
                          <a:effectLst/>
                        </wps:spPr>
                        <wps:bodyPr/>
                      </wps:wsp>
                      <wps:wsp>
                        <wps:cNvPr id="85" name="Shape 85"/>
                        <wps:cNvSpPr/>
                        <wps:spPr>
                          <a:xfrm>
                            <a:off x="532003" y="1228775"/>
                            <a:ext cx="95250" cy="89408"/>
                          </a:xfrm>
                          <a:custGeom>
                            <a:avLst/>
                            <a:gdLst/>
                            <a:ahLst/>
                            <a:cxnLst/>
                            <a:rect l="0" t="0" r="0" b="0"/>
                            <a:pathLst>
                              <a:path w="95250" h="89408">
                                <a:moveTo>
                                  <a:pt x="2921" y="0"/>
                                </a:moveTo>
                                <a:cubicBezTo>
                                  <a:pt x="31064" y="14097"/>
                                  <a:pt x="64135" y="14097"/>
                                  <a:pt x="92329" y="0"/>
                                </a:cubicBezTo>
                                <a:lnTo>
                                  <a:pt x="95250" y="3683"/>
                                </a:lnTo>
                                <a:lnTo>
                                  <a:pt x="47625" y="89408"/>
                                </a:lnTo>
                                <a:lnTo>
                                  <a:pt x="0" y="3683"/>
                                </a:lnTo>
                                <a:lnTo>
                                  <a:pt x="2921" y="0"/>
                                </a:lnTo>
                                <a:close/>
                              </a:path>
                            </a:pathLst>
                          </a:custGeom>
                          <a:solidFill>
                            <a:srgbClr val="404040"/>
                          </a:solidFill>
                          <a:ln w="0" cap="rnd">
                            <a:noFill/>
                            <a:round/>
                          </a:ln>
                          <a:effectLst/>
                        </wps:spPr>
                        <wps:bodyPr/>
                      </wps:wsp>
                      <wps:wsp>
                        <wps:cNvPr id="883" name="Shape 883"/>
                        <wps:cNvSpPr/>
                        <wps:spPr>
                          <a:xfrm>
                            <a:off x="27178" y="2480233"/>
                            <a:ext cx="1143000" cy="685800"/>
                          </a:xfrm>
                          <a:custGeom>
                            <a:avLst/>
                            <a:gdLst/>
                            <a:ahLst/>
                            <a:cxnLst/>
                            <a:rect l="0" t="0" r="0" b="0"/>
                            <a:pathLst>
                              <a:path w="1143000" h="685800">
                                <a:moveTo>
                                  <a:pt x="0" y="0"/>
                                </a:moveTo>
                                <a:lnTo>
                                  <a:pt x="1143000" y="0"/>
                                </a:lnTo>
                                <a:lnTo>
                                  <a:pt x="1143000" y="685800"/>
                                </a:lnTo>
                                <a:lnTo>
                                  <a:pt x="0" y="685800"/>
                                </a:lnTo>
                                <a:lnTo>
                                  <a:pt x="0" y="0"/>
                                </a:lnTo>
                              </a:path>
                            </a:pathLst>
                          </a:custGeom>
                          <a:solidFill>
                            <a:srgbClr val="CDCDCD">
                              <a:alpha val="49803"/>
                            </a:srgbClr>
                          </a:solidFill>
                          <a:ln w="0" cap="rnd">
                            <a:noFill/>
                            <a:round/>
                          </a:ln>
                          <a:effectLst/>
                        </wps:spPr>
                        <wps:bodyPr/>
                      </wps:wsp>
                      <wps:wsp>
                        <wps:cNvPr id="89" name="Shape 89"/>
                        <wps:cNvSpPr/>
                        <wps:spPr>
                          <a:xfrm>
                            <a:off x="27178" y="2480233"/>
                            <a:ext cx="1143000" cy="685800"/>
                          </a:xfrm>
                          <a:custGeom>
                            <a:avLst/>
                            <a:gdLst/>
                            <a:ahLst/>
                            <a:cxnLst/>
                            <a:rect l="0" t="0" r="0" b="0"/>
                            <a:pathLst>
                              <a:path w="1143000" h="685800">
                                <a:moveTo>
                                  <a:pt x="0" y="685800"/>
                                </a:moveTo>
                                <a:lnTo>
                                  <a:pt x="1143000" y="685800"/>
                                </a:lnTo>
                                <a:lnTo>
                                  <a:pt x="1143000" y="0"/>
                                </a:lnTo>
                                <a:lnTo>
                                  <a:pt x="0" y="0"/>
                                </a:lnTo>
                                <a:lnTo>
                                  <a:pt x="0" y="685800"/>
                                </a:lnTo>
                              </a:path>
                            </a:pathLst>
                          </a:custGeom>
                          <a:noFill/>
                          <a:ln w="3175" cap="rnd" cmpd="sng" algn="ctr">
                            <a:solidFill>
                              <a:srgbClr val="CDCDCD">
                                <a:alpha val="49803"/>
                              </a:srgbClr>
                            </a:solidFill>
                            <a:prstDash val="solid"/>
                            <a:round/>
                          </a:ln>
                          <a:effectLst/>
                        </wps:spPr>
                        <wps:bodyPr/>
                      </wps:wsp>
                      <pic:pic xmlns:pic="http://schemas.openxmlformats.org/drawingml/2006/picture">
                        <pic:nvPicPr>
                          <pic:cNvPr id="763" name="Picture 763"/>
                          <pic:cNvPicPr/>
                        </pic:nvPicPr>
                        <pic:blipFill>
                          <a:blip r:embed="rId27"/>
                          <a:stretch>
                            <a:fillRect/>
                          </a:stretch>
                        </pic:blipFill>
                        <pic:spPr>
                          <a:xfrm>
                            <a:off x="0" y="2453817"/>
                            <a:ext cx="1152144" cy="691896"/>
                          </a:xfrm>
                          <a:prstGeom prst="rect">
                            <a:avLst/>
                          </a:prstGeom>
                        </pic:spPr>
                      </pic:pic>
                      <wps:wsp>
                        <wps:cNvPr id="91" name="Shape 91"/>
                        <wps:cNvSpPr/>
                        <wps:spPr>
                          <a:xfrm>
                            <a:off x="8128" y="2461183"/>
                            <a:ext cx="1143000" cy="685800"/>
                          </a:xfrm>
                          <a:custGeom>
                            <a:avLst/>
                            <a:gdLst/>
                            <a:ahLst/>
                            <a:cxnLst/>
                            <a:rect l="0" t="0" r="0" b="0"/>
                            <a:pathLst>
                              <a:path w="1143000" h="685800">
                                <a:moveTo>
                                  <a:pt x="0" y="685800"/>
                                </a:moveTo>
                                <a:lnTo>
                                  <a:pt x="1143000" y="685800"/>
                                </a:lnTo>
                                <a:lnTo>
                                  <a:pt x="1143000" y="0"/>
                                </a:lnTo>
                                <a:lnTo>
                                  <a:pt x="0" y="0"/>
                                </a:lnTo>
                                <a:close/>
                              </a:path>
                            </a:pathLst>
                          </a:custGeom>
                          <a:noFill/>
                          <a:ln w="3175" cap="rnd" cmpd="sng" algn="ctr">
                            <a:solidFill>
                              <a:srgbClr val="404040"/>
                            </a:solidFill>
                            <a:prstDash val="solid"/>
                            <a:round/>
                          </a:ln>
                          <a:effectLst/>
                        </wps:spPr>
                        <wps:bodyPr/>
                      </wps:wsp>
                      <wps:wsp>
                        <wps:cNvPr id="92" name="Rectangle 92"/>
                        <wps:cNvSpPr/>
                        <wps:spPr>
                          <a:xfrm>
                            <a:off x="116586" y="2552621"/>
                            <a:ext cx="1277503" cy="206457"/>
                          </a:xfrm>
                          <a:prstGeom prst="rect">
                            <a:avLst/>
                          </a:prstGeom>
                          <a:ln>
                            <a:noFill/>
                          </a:ln>
                        </wps:spPr>
                        <wps:txbx>
                          <w:txbxContent>
                            <w:p w:rsidR="00297FF7" w:rsidRDefault="00297FF7" w:rsidP="00340DF9">
                              <w:r>
                                <w:rPr>
                                  <w:rFonts w:ascii="Calibri" w:eastAsia="Calibri" w:hAnsi="Calibri" w:cs="Calibri"/>
                                  <w:w w:val="101"/>
                                  <w:sz w:val="24"/>
                                  <w:u w:color="000000"/>
                                </w:rPr>
                                <w:t xml:space="preserve">Ombuds Office </w:t>
                              </w:r>
                            </w:p>
                          </w:txbxContent>
                        </wps:txbx>
                        <wps:bodyPr horzOverflow="overflow" vert="horz" lIns="0" tIns="0" rIns="0" bIns="0" rtlCol="0">
                          <a:noAutofit/>
                        </wps:bodyPr>
                      </wps:wsp>
                      <wps:wsp>
                        <wps:cNvPr id="93" name="Rectangle 93"/>
                        <wps:cNvSpPr/>
                        <wps:spPr>
                          <a:xfrm>
                            <a:off x="96495" y="2735501"/>
                            <a:ext cx="1330951" cy="206457"/>
                          </a:xfrm>
                          <a:prstGeom prst="rect">
                            <a:avLst/>
                          </a:prstGeom>
                          <a:ln>
                            <a:noFill/>
                          </a:ln>
                        </wps:spPr>
                        <wps:txbx>
                          <w:txbxContent>
                            <w:p w:rsidR="00297FF7" w:rsidRDefault="00297FF7" w:rsidP="00340DF9">
                              <w:proofErr w:type="gramStart"/>
                              <w:r>
                                <w:rPr>
                                  <w:rFonts w:ascii="Calibri" w:eastAsia="Calibri" w:hAnsi="Calibri" w:cs="Calibri"/>
                                  <w:w w:val="101"/>
                                  <w:sz w:val="24"/>
                                  <w:u w:color="000000"/>
                                </w:rPr>
                                <w:t>can</w:t>
                              </w:r>
                              <w:proofErr w:type="gramEnd"/>
                              <w:r>
                                <w:rPr>
                                  <w:rFonts w:ascii="Calibri" w:eastAsia="Calibri" w:hAnsi="Calibri" w:cs="Calibri"/>
                                  <w:w w:val="101"/>
                                  <w:sz w:val="24"/>
                                  <w:u w:color="000000"/>
                                </w:rPr>
                                <w:t xml:space="preserve"> be involved </w:t>
                              </w:r>
                            </w:p>
                          </w:txbxContent>
                        </wps:txbx>
                        <wps:bodyPr horzOverflow="overflow" vert="horz" lIns="0" tIns="0" rIns="0" bIns="0" rtlCol="0">
                          <a:noAutofit/>
                        </wps:bodyPr>
                      </wps:wsp>
                      <wps:wsp>
                        <wps:cNvPr id="94" name="Rectangle 94"/>
                        <wps:cNvSpPr/>
                        <wps:spPr>
                          <a:xfrm>
                            <a:off x="226797" y="2918381"/>
                            <a:ext cx="938639" cy="206457"/>
                          </a:xfrm>
                          <a:prstGeom prst="rect">
                            <a:avLst/>
                          </a:prstGeom>
                          <a:ln>
                            <a:noFill/>
                          </a:ln>
                        </wps:spPr>
                        <wps:txbx>
                          <w:txbxContent>
                            <w:p w:rsidR="00297FF7" w:rsidRDefault="00297FF7" w:rsidP="00340DF9">
                              <w:proofErr w:type="gramStart"/>
                              <w:r>
                                <w:rPr>
                                  <w:rFonts w:ascii="Calibri" w:eastAsia="Calibri" w:hAnsi="Calibri" w:cs="Calibri"/>
                                  <w:w w:val="101"/>
                                  <w:sz w:val="24"/>
                                  <w:u w:color="000000"/>
                                </w:rPr>
                                <w:t>to</w:t>
                              </w:r>
                              <w:proofErr w:type="gramEnd"/>
                              <w:r>
                                <w:rPr>
                                  <w:rFonts w:ascii="Calibri" w:eastAsia="Calibri" w:hAnsi="Calibri" w:cs="Calibri"/>
                                  <w:w w:val="101"/>
                                  <w:sz w:val="24"/>
                                  <w:u w:color="000000"/>
                                </w:rPr>
                                <w:t xml:space="preserve"> facilitate</w:t>
                              </w:r>
                            </w:p>
                          </w:txbxContent>
                        </wps:txbx>
                        <wps:bodyPr horzOverflow="overflow" vert="horz" lIns="0" tIns="0" rIns="0" bIns="0" rtlCol="0">
                          <a:noAutofit/>
                        </wps:bodyPr>
                      </wps:wsp>
                      <wps:wsp>
                        <wps:cNvPr id="95" name="Shape 95"/>
                        <wps:cNvSpPr/>
                        <wps:spPr>
                          <a:xfrm>
                            <a:off x="579628" y="2003983"/>
                            <a:ext cx="0" cy="390525"/>
                          </a:xfrm>
                          <a:custGeom>
                            <a:avLst/>
                            <a:gdLst/>
                            <a:ahLst/>
                            <a:cxnLst/>
                            <a:rect l="0" t="0" r="0" b="0"/>
                            <a:pathLst>
                              <a:path h="390525">
                                <a:moveTo>
                                  <a:pt x="0" y="0"/>
                                </a:moveTo>
                                <a:lnTo>
                                  <a:pt x="0" y="390525"/>
                                </a:lnTo>
                              </a:path>
                            </a:pathLst>
                          </a:custGeom>
                          <a:noFill/>
                          <a:ln w="12700" cap="rnd" cmpd="sng" algn="ctr">
                            <a:solidFill>
                              <a:srgbClr val="404040"/>
                            </a:solidFill>
                            <a:prstDash val="solid"/>
                            <a:round/>
                          </a:ln>
                          <a:effectLst/>
                        </wps:spPr>
                        <wps:bodyPr/>
                      </wps:wsp>
                      <wps:wsp>
                        <wps:cNvPr id="96" name="Shape 96"/>
                        <wps:cNvSpPr/>
                        <wps:spPr>
                          <a:xfrm>
                            <a:off x="532003" y="2371775"/>
                            <a:ext cx="95250" cy="89408"/>
                          </a:xfrm>
                          <a:custGeom>
                            <a:avLst/>
                            <a:gdLst/>
                            <a:ahLst/>
                            <a:cxnLst/>
                            <a:rect l="0" t="0" r="0" b="0"/>
                            <a:pathLst>
                              <a:path w="95250" h="89408">
                                <a:moveTo>
                                  <a:pt x="2921" y="0"/>
                                </a:moveTo>
                                <a:cubicBezTo>
                                  <a:pt x="31064" y="14097"/>
                                  <a:pt x="64135" y="14097"/>
                                  <a:pt x="92329" y="0"/>
                                </a:cubicBezTo>
                                <a:lnTo>
                                  <a:pt x="95250" y="3683"/>
                                </a:lnTo>
                                <a:lnTo>
                                  <a:pt x="47625" y="89408"/>
                                </a:lnTo>
                                <a:lnTo>
                                  <a:pt x="0" y="3683"/>
                                </a:lnTo>
                                <a:lnTo>
                                  <a:pt x="2921" y="0"/>
                                </a:lnTo>
                                <a:close/>
                              </a:path>
                            </a:pathLst>
                          </a:custGeom>
                          <a:solidFill>
                            <a:srgbClr val="404040"/>
                          </a:solidFill>
                          <a:ln w="0" cap="rnd">
                            <a:noFill/>
                            <a:round/>
                          </a:ln>
                          <a:effectLst/>
                        </wps:spPr>
                        <wps:bodyPr/>
                      </wps:wsp>
                      <wps:wsp>
                        <wps:cNvPr id="896" name="Shape 896"/>
                        <wps:cNvSpPr/>
                        <wps:spPr>
                          <a:xfrm>
                            <a:off x="27178" y="3623233"/>
                            <a:ext cx="1143000" cy="685800"/>
                          </a:xfrm>
                          <a:custGeom>
                            <a:avLst/>
                            <a:gdLst/>
                            <a:ahLst/>
                            <a:cxnLst/>
                            <a:rect l="0" t="0" r="0" b="0"/>
                            <a:pathLst>
                              <a:path w="1143000" h="685800">
                                <a:moveTo>
                                  <a:pt x="0" y="0"/>
                                </a:moveTo>
                                <a:lnTo>
                                  <a:pt x="1143000" y="0"/>
                                </a:lnTo>
                                <a:lnTo>
                                  <a:pt x="1143000" y="685800"/>
                                </a:lnTo>
                                <a:lnTo>
                                  <a:pt x="0" y="685800"/>
                                </a:lnTo>
                                <a:lnTo>
                                  <a:pt x="0" y="0"/>
                                </a:lnTo>
                              </a:path>
                            </a:pathLst>
                          </a:custGeom>
                          <a:solidFill>
                            <a:srgbClr val="CDCDCD">
                              <a:alpha val="49803"/>
                            </a:srgbClr>
                          </a:solidFill>
                          <a:ln w="0" cap="rnd">
                            <a:noFill/>
                            <a:round/>
                          </a:ln>
                          <a:effectLst/>
                        </wps:spPr>
                        <wps:bodyPr/>
                      </wps:wsp>
                      <wps:wsp>
                        <wps:cNvPr id="100" name="Shape 100"/>
                        <wps:cNvSpPr/>
                        <wps:spPr>
                          <a:xfrm>
                            <a:off x="27178" y="3623233"/>
                            <a:ext cx="1143000" cy="685800"/>
                          </a:xfrm>
                          <a:custGeom>
                            <a:avLst/>
                            <a:gdLst/>
                            <a:ahLst/>
                            <a:cxnLst/>
                            <a:rect l="0" t="0" r="0" b="0"/>
                            <a:pathLst>
                              <a:path w="1143000" h="685800">
                                <a:moveTo>
                                  <a:pt x="0" y="685800"/>
                                </a:moveTo>
                                <a:lnTo>
                                  <a:pt x="1143000" y="685800"/>
                                </a:lnTo>
                                <a:lnTo>
                                  <a:pt x="1143000" y="0"/>
                                </a:lnTo>
                                <a:lnTo>
                                  <a:pt x="0" y="0"/>
                                </a:lnTo>
                                <a:lnTo>
                                  <a:pt x="0" y="685800"/>
                                </a:lnTo>
                              </a:path>
                            </a:pathLst>
                          </a:custGeom>
                          <a:noFill/>
                          <a:ln w="3175" cap="rnd" cmpd="sng" algn="ctr">
                            <a:solidFill>
                              <a:srgbClr val="CDCDCD">
                                <a:alpha val="49803"/>
                              </a:srgbClr>
                            </a:solidFill>
                            <a:prstDash val="solid"/>
                            <a:round/>
                          </a:ln>
                          <a:effectLst/>
                        </wps:spPr>
                        <wps:bodyPr/>
                      </wps:wsp>
                      <pic:pic xmlns:pic="http://schemas.openxmlformats.org/drawingml/2006/picture">
                        <pic:nvPicPr>
                          <pic:cNvPr id="764" name="Picture 764"/>
                          <pic:cNvPicPr/>
                        </pic:nvPicPr>
                        <pic:blipFill>
                          <a:blip r:embed="rId27"/>
                          <a:stretch>
                            <a:fillRect/>
                          </a:stretch>
                        </pic:blipFill>
                        <pic:spPr>
                          <a:xfrm>
                            <a:off x="0" y="3596817"/>
                            <a:ext cx="1152144" cy="691896"/>
                          </a:xfrm>
                          <a:prstGeom prst="rect">
                            <a:avLst/>
                          </a:prstGeom>
                        </pic:spPr>
                      </pic:pic>
                      <wps:wsp>
                        <wps:cNvPr id="102" name="Shape 102"/>
                        <wps:cNvSpPr/>
                        <wps:spPr>
                          <a:xfrm>
                            <a:off x="8128" y="3604183"/>
                            <a:ext cx="1143000" cy="685800"/>
                          </a:xfrm>
                          <a:custGeom>
                            <a:avLst/>
                            <a:gdLst/>
                            <a:ahLst/>
                            <a:cxnLst/>
                            <a:rect l="0" t="0" r="0" b="0"/>
                            <a:pathLst>
                              <a:path w="1143000" h="685800">
                                <a:moveTo>
                                  <a:pt x="0" y="685800"/>
                                </a:moveTo>
                                <a:lnTo>
                                  <a:pt x="1143000" y="685800"/>
                                </a:lnTo>
                                <a:lnTo>
                                  <a:pt x="1143000" y="0"/>
                                </a:lnTo>
                                <a:lnTo>
                                  <a:pt x="0" y="0"/>
                                </a:lnTo>
                                <a:close/>
                              </a:path>
                            </a:pathLst>
                          </a:custGeom>
                          <a:noFill/>
                          <a:ln w="3175" cap="rnd" cmpd="sng" algn="ctr">
                            <a:solidFill>
                              <a:srgbClr val="404040"/>
                            </a:solidFill>
                            <a:prstDash val="solid"/>
                            <a:round/>
                          </a:ln>
                          <a:effectLst/>
                        </wps:spPr>
                        <wps:bodyPr/>
                      </wps:wsp>
                      <wps:wsp>
                        <wps:cNvPr id="103" name="Rectangle 103"/>
                        <wps:cNvSpPr/>
                        <wps:spPr>
                          <a:xfrm>
                            <a:off x="249593" y="3787061"/>
                            <a:ext cx="923691" cy="206457"/>
                          </a:xfrm>
                          <a:prstGeom prst="rect">
                            <a:avLst/>
                          </a:prstGeom>
                          <a:ln>
                            <a:noFill/>
                          </a:ln>
                        </wps:spPr>
                        <wps:txbx>
                          <w:txbxContent>
                            <w:p w:rsidR="00297FF7" w:rsidRDefault="00297FF7" w:rsidP="00340DF9">
                              <w:r>
                                <w:rPr>
                                  <w:rFonts w:ascii="Calibri" w:eastAsia="Calibri" w:hAnsi="Calibri" w:cs="Calibri"/>
                                  <w:w w:val="101"/>
                                  <w:sz w:val="24"/>
                                  <w:u w:color="000000"/>
                                </w:rPr>
                                <w:t xml:space="preserve">Resolution </w:t>
                              </w:r>
                            </w:p>
                          </w:txbxContent>
                        </wps:txbx>
                        <wps:bodyPr horzOverflow="overflow" vert="horz" lIns="0" tIns="0" rIns="0" bIns="0" rtlCol="0">
                          <a:noAutofit/>
                        </wps:bodyPr>
                      </wps:wsp>
                      <wps:wsp>
                        <wps:cNvPr id="104" name="Rectangle 104"/>
                        <wps:cNvSpPr/>
                        <wps:spPr>
                          <a:xfrm>
                            <a:off x="328435" y="3969941"/>
                            <a:ext cx="668081" cy="206457"/>
                          </a:xfrm>
                          <a:prstGeom prst="rect">
                            <a:avLst/>
                          </a:prstGeom>
                          <a:ln>
                            <a:noFill/>
                          </a:ln>
                        </wps:spPr>
                        <wps:txbx>
                          <w:txbxContent>
                            <w:p w:rsidR="00297FF7" w:rsidRDefault="00297FF7" w:rsidP="00340DF9">
                              <w:proofErr w:type="gramStart"/>
                              <w:r>
                                <w:rPr>
                                  <w:rFonts w:ascii="Calibri" w:eastAsia="Calibri" w:hAnsi="Calibri" w:cs="Calibri"/>
                                  <w:sz w:val="24"/>
                                  <w:u w:color="000000"/>
                                </w:rPr>
                                <w:t>reached</w:t>
                              </w:r>
                              <w:proofErr w:type="gramEnd"/>
                            </w:p>
                          </w:txbxContent>
                        </wps:txbx>
                        <wps:bodyPr horzOverflow="overflow" vert="horz" lIns="0" tIns="0" rIns="0" bIns="0" rtlCol="0">
                          <a:noAutofit/>
                        </wps:bodyPr>
                      </wps:wsp>
                      <wps:wsp>
                        <wps:cNvPr id="105" name="Shape 105"/>
                        <wps:cNvSpPr/>
                        <wps:spPr>
                          <a:xfrm>
                            <a:off x="579628" y="3146983"/>
                            <a:ext cx="0" cy="390525"/>
                          </a:xfrm>
                          <a:custGeom>
                            <a:avLst/>
                            <a:gdLst/>
                            <a:ahLst/>
                            <a:cxnLst/>
                            <a:rect l="0" t="0" r="0" b="0"/>
                            <a:pathLst>
                              <a:path h="390525">
                                <a:moveTo>
                                  <a:pt x="0" y="0"/>
                                </a:moveTo>
                                <a:lnTo>
                                  <a:pt x="0" y="390525"/>
                                </a:lnTo>
                              </a:path>
                            </a:pathLst>
                          </a:custGeom>
                          <a:noFill/>
                          <a:ln w="12700" cap="rnd" cmpd="sng" algn="ctr">
                            <a:solidFill>
                              <a:srgbClr val="404040"/>
                            </a:solidFill>
                            <a:prstDash val="solid"/>
                            <a:round/>
                          </a:ln>
                          <a:effectLst/>
                        </wps:spPr>
                        <wps:bodyPr/>
                      </wps:wsp>
                      <wps:wsp>
                        <wps:cNvPr id="106" name="Shape 106"/>
                        <wps:cNvSpPr/>
                        <wps:spPr>
                          <a:xfrm>
                            <a:off x="532003" y="3514775"/>
                            <a:ext cx="95250" cy="89408"/>
                          </a:xfrm>
                          <a:custGeom>
                            <a:avLst/>
                            <a:gdLst/>
                            <a:ahLst/>
                            <a:cxnLst/>
                            <a:rect l="0" t="0" r="0" b="0"/>
                            <a:pathLst>
                              <a:path w="95250" h="89408">
                                <a:moveTo>
                                  <a:pt x="2921" y="0"/>
                                </a:moveTo>
                                <a:cubicBezTo>
                                  <a:pt x="31064" y="14097"/>
                                  <a:pt x="64135" y="14097"/>
                                  <a:pt x="92329" y="0"/>
                                </a:cubicBezTo>
                                <a:lnTo>
                                  <a:pt x="95250" y="3683"/>
                                </a:lnTo>
                                <a:lnTo>
                                  <a:pt x="47625" y="89408"/>
                                </a:lnTo>
                                <a:lnTo>
                                  <a:pt x="0" y="3683"/>
                                </a:lnTo>
                                <a:lnTo>
                                  <a:pt x="2921" y="0"/>
                                </a:lnTo>
                                <a:close/>
                              </a:path>
                            </a:pathLst>
                          </a:custGeom>
                          <a:solidFill>
                            <a:srgbClr val="404040"/>
                          </a:solidFill>
                          <a:ln w="0" cap="rnd">
                            <a:noFill/>
                            <a:round/>
                          </a:ln>
                          <a:effectLst/>
                        </wps:spPr>
                        <wps:bodyPr/>
                      </wps:wsp>
                      <wps:wsp>
                        <wps:cNvPr id="902" name="Shape 902"/>
                        <wps:cNvSpPr/>
                        <wps:spPr>
                          <a:xfrm>
                            <a:off x="3856228" y="365683"/>
                            <a:ext cx="1485900" cy="457200"/>
                          </a:xfrm>
                          <a:custGeom>
                            <a:avLst/>
                            <a:gdLst/>
                            <a:ahLst/>
                            <a:cxnLst/>
                            <a:rect l="0" t="0" r="0" b="0"/>
                            <a:pathLst>
                              <a:path w="1485900" h="457200">
                                <a:moveTo>
                                  <a:pt x="0" y="0"/>
                                </a:moveTo>
                                <a:lnTo>
                                  <a:pt x="1485900" y="0"/>
                                </a:lnTo>
                                <a:lnTo>
                                  <a:pt x="1485900" y="457200"/>
                                </a:lnTo>
                                <a:lnTo>
                                  <a:pt x="0" y="457200"/>
                                </a:lnTo>
                                <a:lnTo>
                                  <a:pt x="0" y="0"/>
                                </a:lnTo>
                              </a:path>
                            </a:pathLst>
                          </a:custGeom>
                          <a:solidFill>
                            <a:srgbClr val="CDCDCD">
                              <a:alpha val="49803"/>
                            </a:srgbClr>
                          </a:solidFill>
                          <a:ln w="0" cap="flat">
                            <a:noFill/>
                            <a:miter lim="100000"/>
                          </a:ln>
                          <a:effectLst/>
                        </wps:spPr>
                        <wps:bodyPr/>
                      </wps:wsp>
                      <wps:wsp>
                        <wps:cNvPr id="113" name="Shape 113"/>
                        <wps:cNvSpPr/>
                        <wps:spPr>
                          <a:xfrm>
                            <a:off x="3856228" y="365683"/>
                            <a:ext cx="1485900" cy="457200"/>
                          </a:xfrm>
                          <a:custGeom>
                            <a:avLst/>
                            <a:gdLst/>
                            <a:ahLst/>
                            <a:cxnLst/>
                            <a:rect l="0" t="0" r="0" b="0"/>
                            <a:pathLst>
                              <a:path w="1485900" h="457200">
                                <a:moveTo>
                                  <a:pt x="0" y="457200"/>
                                </a:moveTo>
                                <a:lnTo>
                                  <a:pt x="1485900" y="457200"/>
                                </a:lnTo>
                                <a:lnTo>
                                  <a:pt x="1485900" y="0"/>
                                </a:lnTo>
                                <a:lnTo>
                                  <a:pt x="0" y="0"/>
                                </a:lnTo>
                                <a:lnTo>
                                  <a:pt x="0" y="457200"/>
                                </a:lnTo>
                              </a:path>
                            </a:pathLst>
                          </a:custGeom>
                          <a:noFill/>
                          <a:ln w="3175" cap="rnd" cmpd="sng" algn="ctr">
                            <a:solidFill>
                              <a:srgbClr val="CDCDCD">
                                <a:alpha val="49803"/>
                              </a:srgbClr>
                            </a:solidFill>
                            <a:prstDash val="solid"/>
                            <a:round/>
                          </a:ln>
                          <a:effectLst/>
                        </wps:spPr>
                        <wps:bodyPr/>
                      </wps:wsp>
                      <pic:pic xmlns:pic="http://schemas.openxmlformats.org/drawingml/2006/picture">
                        <pic:nvPicPr>
                          <pic:cNvPr id="756" name="Picture 756"/>
                          <pic:cNvPicPr/>
                        </pic:nvPicPr>
                        <pic:blipFill>
                          <a:blip r:embed="rId28"/>
                          <a:stretch>
                            <a:fillRect/>
                          </a:stretch>
                        </pic:blipFill>
                        <pic:spPr>
                          <a:xfrm>
                            <a:off x="3832352" y="338505"/>
                            <a:ext cx="1493520" cy="463296"/>
                          </a:xfrm>
                          <a:prstGeom prst="rect">
                            <a:avLst/>
                          </a:prstGeom>
                        </pic:spPr>
                      </pic:pic>
                      <wps:wsp>
                        <wps:cNvPr id="115" name="Shape 115"/>
                        <wps:cNvSpPr/>
                        <wps:spPr>
                          <a:xfrm>
                            <a:off x="3837178" y="346633"/>
                            <a:ext cx="1485900" cy="457200"/>
                          </a:xfrm>
                          <a:custGeom>
                            <a:avLst/>
                            <a:gdLst/>
                            <a:ahLst/>
                            <a:cxnLst/>
                            <a:rect l="0" t="0" r="0" b="0"/>
                            <a:pathLst>
                              <a:path w="1485900" h="457200">
                                <a:moveTo>
                                  <a:pt x="0" y="457200"/>
                                </a:moveTo>
                                <a:lnTo>
                                  <a:pt x="1485900" y="457200"/>
                                </a:lnTo>
                                <a:lnTo>
                                  <a:pt x="1485900" y="0"/>
                                </a:lnTo>
                                <a:lnTo>
                                  <a:pt x="0" y="0"/>
                                </a:lnTo>
                                <a:close/>
                              </a:path>
                            </a:pathLst>
                          </a:custGeom>
                          <a:noFill/>
                          <a:ln w="3175" cap="rnd" cmpd="sng" algn="ctr">
                            <a:solidFill>
                              <a:srgbClr val="404040"/>
                            </a:solidFill>
                            <a:prstDash val="solid"/>
                            <a:round/>
                          </a:ln>
                          <a:effectLst/>
                        </wps:spPr>
                        <wps:bodyPr/>
                      </wps:wsp>
                      <wps:wsp>
                        <wps:cNvPr id="116" name="Rectangle 116"/>
                        <wps:cNvSpPr/>
                        <wps:spPr>
                          <a:xfrm>
                            <a:off x="3978783" y="428547"/>
                            <a:ext cx="1641707" cy="189252"/>
                          </a:xfrm>
                          <a:prstGeom prst="rect">
                            <a:avLst/>
                          </a:prstGeom>
                          <a:ln>
                            <a:noFill/>
                          </a:ln>
                        </wps:spPr>
                        <wps:txbx>
                          <w:txbxContent>
                            <w:p w:rsidR="00297FF7" w:rsidRDefault="00297FF7" w:rsidP="00340DF9">
                              <w:r>
                                <w:rPr>
                                  <w:rFonts w:ascii="Calibri" w:eastAsia="Calibri" w:hAnsi="Calibri" w:cs="Calibri"/>
                                  <w:w w:val="101"/>
                                  <w:u w:color="000000"/>
                                </w:rPr>
                                <w:t xml:space="preserve">Complainant submits </w:t>
                              </w:r>
                            </w:p>
                          </w:txbxContent>
                        </wps:txbx>
                        <wps:bodyPr horzOverflow="overflow" vert="horz" lIns="0" tIns="0" rIns="0" bIns="0" rtlCol="0">
                          <a:noAutofit/>
                        </wps:bodyPr>
                      </wps:wsp>
                      <wps:wsp>
                        <wps:cNvPr id="117" name="Rectangle 117"/>
                        <wps:cNvSpPr/>
                        <wps:spPr>
                          <a:xfrm>
                            <a:off x="3901821" y="596187"/>
                            <a:ext cx="1804125" cy="189252"/>
                          </a:xfrm>
                          <a:prstGeom prst="rect">
                            <a:avLst/>
                          </a:prstGeom>
                          <a:ln>
                            <a:noFill/>
                          </a:ln>
                        </wps:spPr>
                        <wps:txbx>
                          <w:txbxContent>
                            <w:p w:rsidR="00297FF7" w:rsidRDefault="00297FF7" w:rsidP="00340DF9">
                              <w:proofErr w:type="gramStart"/>
                              <w:r>
                                <w:rPr>
                                  <w:rFonts w:ascii="Calibri" w:eastAsia="Calibri" w:hAnsi="Calibri" w:cs="Calibri"/>
                                  <w:w w:val="101"/>
                                  <w:u w:color="000000"/>
                                </w:rPr>
                                <w:t>complaint</w:t>
                              </w:r>
                              <w:proofErr w:type="gramEnd"/>
                              <w:r>
                                <w:rPr>
                                  <w:rFonts w:ascii="Calibri" w:eastAsia="Calibri" w:hAnsi="Calibri" w:cs="Calibri"/>
                                  <w:w w:val="101"/>
                                  <w:u w:color="000000"/>
                                </w:rPr>
                                <w:t xml:space="preserve"> form to Dean</w:t>
                              </w:r>
                            </w:p>
                          </w:txbxContent>
                        </wps:txbx>
                        <wps:bodyPr horzOverflow="overflow" vert="horz" lIns="0" tIns="0" rIns="0" bIns="0" rtlCol="0">
                          <a:noAutofit/>
                        </wps:bodyPr>
                      </wps:wsp>
                      <wps:wsp>
                        <wps:cNvPr id="912" name="Shape 912"/>
                        <wps:cNvSpPr/>
                        <wps:spPr>
                          <a:xfrm>
                            <a:off x="5627878" y="365683"/>
                            <a:ext cx="1257300" cy="685800"/>
                          </a:xfrm>
                          <a:custGeom>
                            <a:avLst/>
                            <a:gdLst/>
                            <a:ahLst/>
                            <a:cxnLst/>
                            <a:rect l="0" t="0" r="0" b="0"/>
                            <a:pathLst>
                              <a:path w="1257300" h="685800">
                                <a:moveTo>
                                  <a:pt x="0" y="0"/>
                                </a:moveTo>
                                <a:lnTo>
                                  <a:pt x="1257300" y="0"/>
                                </a:lnTo>
                                <a:lnTo>
                                  <a:pt x="1257300" y="685800"/>
                                </a:lnTo>
                                <a:lnTo>
                                  <a:pt x="0" y="685800"/>
                                </a:lnTo>
                                <a:lnTo>
                                  <a:pt x="0" y="0"/>
                                </a:lnTo>
                              </a:path>
                            </a:pathLst>
                          </a:custGeom>
                          <a:solidFill>
                            <a:srgbClr val="CDCDCD">
                              <a:alpha val="49803"/>
                            </a:srgbClr>
                          </a:solidFill>
                          <a:ln w="0" cap="rnd">
                            <a:noFill/>
                            <a:round/>
                          </a:ln>
                          <a:effectLst/>
                        </wps:spPr>
                        <wps:bodyPr/>
                      </wps:wsp>
                      <wps:wsp>
                        <wps:cNvPr id="121" name="Shape 121"/>
                        <wps:cNvSpPr/>
                        <wps:spPr>
                          <a:xfrm>
                            <a:off x="5627878" y="365683"/>
                            <a:ext cx="1257300" cy="685800"/>
                          </a:xfrm>
                          <a:custGeom>
                            <a:avLst/>
                            <a:gdLst/>
                            <a:ahLst/>
                            <a:cxnLst/>
                            <a:rect l="0" t="0" r="0" b="0"/>
                            <a:pathLst>
                              <a:path w="1257300" h="685800">
                                <a:moveTo>
                                  <a:pt x="0" y="685800"/>
                                </a:moveTo>
                                <a:lnTo>
                                  <a:pt x="1257300" y="685800"/>
                                </a:lnTo>
                                <a:lnTo>
                                  <a:pt x="1257300" y="0"/>
                                </a:lnTo>
                                <a:lnTo>
                                  <a:pt x="0" y="0"/>
                                </a:lnTo>
                                <a:lnTo>
                                  <a:pt x="0" y="685800"/>
                                </a:lnTo>
                              </a:path>
                            </a:pathLst>
                          </a:custGeom>
                          <a:noFill/>
                          <a:ln w="3175" cap="rnd" cmpd="sng" algn="ctr">
                            <a:solidFill>
                              <a:srgbClr val="CDCDCD">
                                <a:alpha val="49803"/>
                              </a:srgbClr>
                            </a:solidFill>
                            <a:prstDash val="solid"/>
                            <a:round/>
                          </a:ln>
                          <a:effectLst/>
                        </wps:spPr>
                        <wps:bodyPr/>
                      </wps:wsp>
                      <pic:pic xmlns:pic="http://schemas.openxmlformats.org/drawingml/2006/picture">
                        <pic:nvPicPr>
                          <pic:cNvPr id="757" name="Picture 757"/>
                          <pic:cNvPicPr/>
                        </pic:nvPicPr>
                        <pic:blipFill>
                          <a:blip r:embed="rId29"/>
                          <a:stretch>
                            <a:fillRect/>
                          </a:stretch>
                        </pic:blipFill>
                        <pic:spPr>
                          <a:xfrm>
                            <a:off x="5604257" y="338505"/>
                            <a:ext cx="1261872" cy="691896"/>
                          </a:xfrm>
                          <a:prstGeom prst="rect">
                            <a:avLst/>
                          </a:prstGeom>
                        </pic:spPr>
                      </pic:pic>
                      <wps:wsp>
                        <wps:cNvPr id="123" name="Shape 123"/>
                        <wps:cNvSpPr/>
                        <wps:spPr>
                          <a:xfrm>
                            <a:off x="5608828" y="346633"/>
                            <a:ext cx="1257300" cy="685800"/>
                          </a:xfrm>
                          <a:custGeom>
                            <a:avLst/>
                            <a:gdLst/>
                            <a:ahLst/>
                            <a:cxnLst/>
                            <a:rect l="0" t="0" r="0" b="0"/>
                            <a:pathLst>
                              <a:path w="1257300" h="685800">
                                <a:moveTo>
                                  <a:pt x="0" y="685800"/>
                                </a:moveTo>
                                <a:lnTo>
                                  <a:pt x="1257300" y="685800"/>
                                </a:lnTo>
                                <a:lnTo>
                                  <a:pt x="1257300" y="0"/>
                                </a:lnTo>
                                <a:lnTo>
                                  <a:pt x="0" y="0"/>
                                </a:lnTo>
                                <a:close/>
                              </a:path>
                            </a:pathLst>
                          </a:custGeom>
                          <a:noFill/>
                          <a:ln w="3175" cap="rnd" cmpd="sng" algn="ctr">
                            <a:solidFill>
                              <a:srgbClr val="404040"/>
                            </a:solidFill>
                            <a:prstDash val="solid"/>
                            <a:round/>
                          </a:ln>
                          <a:effectLst/>
                        </wps:spPr>
                        <wps:bodyPr/>
                      </wps:wsp>
                      <wps:wsp>
                        <wps:cNvPr id="124" name="Rectangle 124"/>
                        <wps:cNvSpPr/>
                        <wps:spPr>
                          <a:xfrm>
                            <a:off x="5636133" y="459026"/>
                            <a:ext cx="1641708" cy="189252"/>
                          </a:xfrm>
                          <a:prstGeom prst="rect">
                            <a:avLst/>
                          </a:prstGeom>
                          <a:ln>
                            <a:noFill/>
                          </a:ln>
                        </wps:spPr>
                        <wps:txbx>
                          <w:txbxContent>
                            <w:p w:rsidR="00297FF7" w:rsidRDefault="00297FF7" w:rsidP="00340DF9">
                              <w:r>
                                <w:rPr>
                                  <w:rFonts w:ascii="Calibri" w:eastAsia="Calibri" w:hAnsi="Calibri" w:cs="Calibri"/>
                                  <w:w w:val="101"/>
                                  <w:u w:color="000000"/>
                                </w:rPr>
                                <w:t xml:space="preserve">Complainant submits </w:t>
                              </w:r>
                            </w:p>
                          </w:txbxContent>
                        </wps:txbx>
                        <wps:bodyPr horzOverflow="overflow" vert="horz" lIns="0" tIns="0" rIns="0" bIns="0" rtlCol="0">
                          <a:noAutofit/>
                        </wps:bodyPr>
                      </wps:wsp>
                      <wps:wsp>
                        <wps:cNvPr id="125" name="Rectangle 125"/>
                        <wps:cNvSpPr/>
                        <wps:spPr>
                          <a:xfrm>
                            <a:off x="5722874" y="626666"/>
                            <a:ext cx="1410812" cy="189252"/>
                          </a:xfrm>
                          <a:prstGeom prst="rect">
                            <a:avLst/>
                          </a:prstGeom>
                          <a:ln>
                            <a:noFill/>
                          </a:ln>
                        </wps:spPr>
                        <wps:txbx>
                          <w:txbxContent>
                            <w:p w:rsidR="00297FF7" w:rsidRDefault="00297FF7" w:rsidP="00340DF9">
                              <w:proofErr w:type="gramStart"/>
                              <w:r>
                                <w:rPr>
                                  <w:rFonts w:ascii="Calibri" w:eastAsia="Calibri" w:hAnsi="Calibri" w:cs="Calibri"/>
                                  <w:w w:val="101"/>
                                  <w:u w:color="000000"/>
                                </w:rPr>
                                <w:t>complaint</w:t>
                              </w:r>
                              <w:proofErr w:type="gramEnd"/>
                              <w:r>
                                <w:rPr>
                                  <w:rFonts w:ascii="Calibri" w:eastAsia="Calibri" w:hAnsi="Calibri" w:cs="Calibri"/>
                                  <w:w w:val="101"/>
                                  <w:u w:color="000000"/>
                                </w:rPr>
                                <w:t xml:space="preserve"> form to </w:t>
                              </w:r>
                            </w:p>
                          </w:txbxContent>
                        </wps:txbx>
                        <wps:bodyPr horzOverflow="overflow" vert="horz" lIns="0" tIns="0" rIns="0" bIns="0" rtlCol="0">
                          <a:noAutofit/>
                        </wps:bodyPr>
                      </wps:wsp>
                      <wps:wsp>
                        <wps:cNvPr id="126" name="Rectangle 126"/>
                        <wps:cNvSpPr/>
                        <wps:spPr>
                          <a:xfrm>
                            <a:off x="5804408" y="794307"/>
                            <a:ext cx="1151982" cy="189252"/>
                          </a:xfrm>
                          <a:prstGeom prst="rect">
                            <a:avLst/>
                          </a:prstGeom>
                          <a:ln>
                            <a:noFill/>
                          </a:ln>
                        </wps:spPr>
                        <wps:txbx>
                          <w:txbxContent>
                            <w:p w:rsidR="00297FF7" w:rsidRDefault="00297FF7" w:rsidP="00340DF9">
                              <w:r>
                                <w:rPr>
                                  <w:rFonts w:ascii="Calibri" w:eastAsia="Calibri" w:hAnsi="Calibri" w:cs="Calibri"/>
                                  <w:w w:val="101"/>
                                  <w:u w:color="000000"/>
                                </w:rPr>
                                <w:t>AVP for Faculty</w:t>
                              </w:r>
                            </w:p>
                          </w:txbxContent>
                        </wps:txbx>
                        <wps:bodyPr horzOverflow="overflow" vert="horz" lIns="0" tIns="0" rIns="0" bIns="0" rtlCol="0">
                          <a:noAutofit/>
                        </wps:bodyPr>
                      </wps:wsp>
                      <wps:wsp>
                        <wps:cNvPr id="127" name="Shape 127"/>
                        <wps:cNvSpPr/>
                        <wps:spPr>
                          <a:xfrm>
                            <a:off x="4580128" y="803833"/>
                            <a:ext cx="0" cy="276225"/>
                          </a:xfrm>
                          <a:custGeom>
                            <a:avLst/>
                            <a:gdLst/>
                            <a:ahLst/>
                            <a:cxnLst/>
                            <a:rect l="0" t="0" r="0" b="0"/>
                            <a:pathLst>
                              <a:path h="276225">
                                <a:moveTo>
                                  <a:pt x="0" y="0"/>
                                </a:moveTo>
                                <a:lnTo>
                                  <a:pt x="0" y="276225"/>
                                </a:lnTo>
                              </a:path>
                            </a:pathLst>
                          </a:custGeom>
                          <a:noFill/>
                          <a:ln w="12700" cap="rnd" cmpd="sng" algn="ctr">
                            <a:solidFill>
                              <a:srgbClr val="404040"/>
                            </a:solidFill>
                            <a:prstDash val="solid"/>
                            <a:round/>
                          </a:ln>
                          <a:effectLst/>
                        </wps:spPr>
                        <wps:bodyPr/>
                      </wps:wsp>
                      <wps:wsp>
                        <wps:cNvPr id="128" name="Shape 128"/>
                        <wps:cNvSpPr/>
                        <wps:spPr>
                          <a:xfrm>
                            <a:off x="4532503" y="1057325"/>
                            <a:ext cx="95250" cy="89408"/>
                          </a:xfrm>
                          <a:custGeom>
                            <a:avLst/>
                            <a:gdLst/>
                            <a:ahLst/>
                            <a:cxnLst/>
                            <a:rect l="0" t="0" r="0" b="0"/>
                            <a:pathLst>
                              <a:path w="95250" h="89408">
                                <a:moveTo>
                                  <a:pt x="2921" y="0"/>
                                </a:moveTo>
                                <a:cubicBezTo>
                                  <a:pt x="31115" y="14097"/>
                                  <a:pt x="64135" y="14097"/>
                                  <a:pt x="92329" y="0"/>
                                </a:cubicBezTo>
                                <a:lnTo>
                                  <a:pt x="95250" y="3683"/>
                                </a:lnTo>
                                <a:lnTo>
                                  <a:pt x="47625" y="89408"/>
                                </a:lnTo>
                                <a:lnTo>
                                  <a:pt x="0" y="3683"/>
                                </a:lnTo>
                                <a:lnTo>
                                  <a:pt x="2921" y="0"/>
                                </a:lnTo>
                                <a:close/>
                              </a:path>
                            </a:pathLst>
                          </a:custGeom>
                          <a:solidFill>
                            <a:srgbClr val="404040"/>
                          </a:solidFill>
                          <a:ln w="0" cap="rnd">
                            <a:noFill/>
                            <a:round/>
                          </a:ln>
                          <a:effectLst/>
                        </wps:spPr>
                        <wps:bodyPr/>
                      </wps:wsp>
                      <wps:wsp>
                        <wps:cNvPr id="129" name="Rectangle 129"/>
                        <wps:cNvSpPr/>
                        <wps:spPr>
                          <a:xfrm>
                            <a:off x="2358390" y="38026"/>
                            <a:ext cx="1056019" cy="240857"/>
                          </a:xfrm>
                          <a:prstGeom prst="rect">
                            <a:avLst/>
                          </a:prstGeom>
                          <a:ln>
                            <a:noFill/>
                          </a:ln>
                        </wps:spPr>
                        <wps:txbx>
                          <w:txbxContent>
                            <w:p w:rsidR="00297FF7" w:rsidRDefault="00297FF7" w:rsidP="00340DF9">
                              <w:r>
                                <w:rPr>
                                  <w:rFonts w:ascii="Calibri" w:eastAsia="Calibri" w:hAnsi="Calibri" w:cs="Calibri"/>
                                  <w:w w:val="101"/>
                                  <w:u w:color="000000"/>
                                </w:rPr>
                                <w:t>For Faculty</w:t>
                              </w:r>
                            </w:p>
                          </w:txbxContent>
                        </wps:txbx>
                        <wps:bodyPr horzOverflow="overflow" vert="horz" lIns="0" tIns="0" rIns="0" bIns="0" rtlCol="0">
                          <a:noAutofit/>
                        </wps:bodyPr>
                      </wps:wsp>
                      <wps:wsp>
                        <wps:cNvPr id="130" name="Rectangle 130"/>
                        <wps:cNvSpPr/>
                        <wps:spPr>
                          <a:xfrm>
                            <a:off x="3152394" y="38026"/>
                            <a:ext cx="63374" cy="240857"/>
                          </a:xfrm>
                          <a:prstGeom prst="rect">
                            <a:avLst/>
                          </a:prstGeom>
                          <a:ln>
                            <a:noFill/>
                          </a:ln>
                        </wps:spPr>
                        <wps:txbx>
                          <w:txbxContent>
                            <w:p w:rsidR="00297FF7" w:rsidRDefault="00297FF7" w:rsidP="00340DF9">
                              <w:r>
                                <w:rPr>
                                  <w:rFonts w:ascii="Calibri" w:eastAsia="Calibri" w:hAnsi="Calibri" w:cs="Calibri"/>
                                  <w:w w:val="102"/>
                                  <w:u w:color="000000"/>
                                </w:rPr>
                                <w:t>:</w:t>
                              </w:r>
                            </w:p>
                          </w:txbxContent>
                        </wps:txbx>
                        <wps:bodyPr horzOverflow="overflow" vert="horz" lIns="0" tIns="0" rIns="0" bIns="0" rtlCol="0">
                          <a:noAutofit/>
                        </wps:bodyPr>
                      </wps:wsp>
                      <wps:wsp>
                        <wps:cNvPr id="131" name="Rectangle 131"/>
                        <wps:cNvSpPr/>
                        <wps:spPr>
                          <a:xfrm>
                            <a:off x="3199892" y="0"/>
                            <a:ext cx="77918" cy="156537"/>
                          </a:xfrm>
                          <a:prstGeom prst="rect">
                            <a:avLst/>
                          </a:prstGeom>
                          <a:ln>
                            <a:noFill/>
                          </a:ln>
                        </wps:spPr>
                        <wps:txbx>
                          <w:txbxContent>
                            <w:p w:rsidR="00297FF7" w:rsidRDefault="00297FF7" w:rsidP="00340DF9">
                              <w:r>
                                <w:rPr>
                                  <w:rFonts w:ascii="Calibri" w:eastAsia="Calibri" w:hAnsi="Calibri" w:cs="Calibri"/>
                                  <w:sz w:val="18"/>
                                  <w:u w:color="000000"/>
                                </w:rPr>
                                <w:t>1</w:t>
                              </w:r>
                            </w:p>
                          </w:txbxContent>
                        </wps:txbx>
                        <wps:bodyPr horzOverflow="overflow" vert="horz" lIns="0" tIns="0" rIns="0" bIns="0" rtlCol="0">
                          <a:noAutofit/>
                        </wps:bodyPr>
                      </wps:wsp>
                      <wps:wsp>
                        <wps:cNvPr id="132" name="Rectangle 132"/>
                        <wps:cNvSpPr/>
                        <wps:spPr>
                          <a:xfrm>
                            <a:off x="4165346" y="38026"/>
                            <a:ext cx="962036" cy="240857"/>
                          </a:xfrm>
                          <a:prstGeom prst="rect">
                            <a:avLst/>
                          </a:prstGeom>
                          <a:ln>
                            <a:noFill/>
                          </a:ln>
                        </wps:spPr>
                        <wps:txbx>
                          <w:txbxContent>
                            <w:p w:rsidR="00297FF7" w:rsidRDefault="00297FF7" w:rsidP="00340DF9">
                              <w:r>
                                <w:rPr>
                                  <w:rFonts w:ascii="Calibri" w:eastAsia="Calibri" w:hAnsi="Calibri" w:cs="Calibri"/>
                                  <w:u w:color="000000"/>
                                </w:rPr>
                                <w:t>For Chairs</w:t>
                              </w:r>
                            </w:p>
                          </w:txbxContent>
                        </wps:txbx>
                        <wps:bodyPr horzOverflow="overflow" vert="horz" lIns="0" tIns="0" rIns="0" bIns="0" rtlCol="0">
                          <a:noAutofit/>
                        </wps:bodyPr>
                      </wps:wsp>
                      <wps:wsp>
                        <wps:cNvPr id="133" name="Rectangle 133"/>
                        <wps:cNvSpPr/>
                        <wps:spPr>
                          <a:xfrm>
                            <a:off x="4888738" y="38026"/>
                            <a:ext cx="63374" cy="240857"/>
                          </a:xfrm>
                          <a:prstGeom prst="rect">
                            <a:avLst/>
                          </a:prstGeom>
                          <a:ln>
                            <a:noFill/>
                          </a:ln>
                        </wps:spPr>
                        <wps:txbx>
                          <w:txbxContent>
                            <w:p w:rsidR="00297FF7" w:rsidRDefault="00297FF7" w:rsidP="00340DF9">
                              <w:r>
                                <w:rPr>
                                  <w:rFonts w:ascii="Calibri" w:eastAsia="Calibri" w:hAnsi="Calibri" w:cs="Calibri"/>
                                  <w:w w:val="102"/>
                                  <w:u w:color="000000"/>
                                </w:rPr>
                                <w:t>:</w:t>
                              </w:r>
                            </w:p>
                          </w:txbxContent>
                        </wps:txbx>
                        <wps:bodyPr horzOverflow="overflow" vert="horz" lIns="0" tIns="0" rIns="0" bIns="0" rtlCol="0">
                          <a:noAutofit/>
                        </wps:bodyPr>
                      </wps:wsp>
                      <wps:wsp>
                        <wps:cNvPr id="134" name="Rectangle 134"/>
                        <wps:cNvSpPr/>
                        <wps:spPr>
                          <a:xfrm>
                            <a:off x="4936363" y="0"/>
                            <a:ext cx="77918" cy="156537"/>
                          </a:xfrm>
                          <a:prstGeom prst="rect">
                            <a:avLst/>
                          </a:prstGeom>
                          <a:ln>
                            <a:noFill/>
                          </a:ln>
                        </wps:spPr>
                        <wps:txbx>
                          <w:txbxContent>
                            <w:p w:rsidR="00297FF7" w:rsidRDefault="00297FF7" w:rsidP="00340DF9">
                              <w:r>
                                <w:rPr>
                                  <w:rFonts w:ascii="Calibri" w:eastAsia="Calibri" w:hAnsi="Calibri" w:cs="Calibri"/>
                                  <w:sz w:val="18"/>
                                  <w:u w:color="000000"/>
                                </w:rPr>
                                <w:t>2</w:t>
                              </w:r>
                            </w:p>
                          </w:txbxContent>
                        </wps:txbx>
                        <wps:bodyPr horzOverflow="overflow" vert="horz" lIns="0" tIns="0" rIns="0" bIns="0" rtlCol="0">
                          <a:noAutofit/>
                        </wps:bodyPr>
                      </wps:wsp>
                      <wps:wsp>
                        <wps:cNvPr id="932" name="Shape 932"/>
                        <wps:cNvSpPr/>
                        <wps:spPr>
                          <a:xfrm>
                            <a:off x="3913378" y="1165783"/>
                            <a:ext cx="1371600" cy="457200"/>
                          </a:xfrm>
                          <a:custGeom>
                            <a:avLst/>
                            <a:gdLst/>
                            <a:ahLst/>
                            <a:cxnLst/>
                            <a:rect l="0" t="0" r="0" b="0"/>
                            <a:pathLst>
                              <a:path w="1371600" h="457200">
                                <a:moveTo>
                                  <a:pt x="0" y="0"/>
                                </a:moveTo>
                                <a:lnTo>
                                  <a:pt x="1371600" y="0"/>
                                </a:lnTo>
                                <a:lnTo>
                                  <a:pt x="1371600" y="457200"/>
                                </a:lnTo>
                                <a:lnTo>
                                  <a:pt x="0" y="457200"/>
                                </a:lnTo>
                                <a:lnTo>
                                  <a:pt x="0" y="0"/>
                                </a:lnTo>
                              </a:path>
                            </a:pathLst>
                          </a:custGeom>
                          <a:solidFill>
                            <a:srgbClr val="CDCDCD">
                              <a:alpha val="49803"/>
                            </a:srgbClr>
                          </a:solidFill>
                          <a:ln w="0" cap="rnd">
                            <a:noFill/>
                            <a:round/>
                          </a:ln>
                          <a:effectLst/>
                        </wps:spPr>
                        <wps:bodyPr/>
                      </wps:wsp>
                      <wps:wsp>
                        <wps:cNvPr id="138" name="Shape 138"/>
                        <wps:cNvSpPr/>
                        <wps:spPr>
                          <a:xfrm>
                            <a:off x="3913378" y="1165783"/>
                            <a:ext cx="1371600" cy="457200"/>
                          </a:xfrm>
                          <a:custGeom>
                            <a:avLst/>
                            <a:gdLst/>
                            <a:ahLst/>
                            <a:cxnLst/>
                            <a:rect l="0" t="0" r="0" b="0"/>
                            <a:pathLst>
                              <a:path w="1371600" h="457200">
                                <a:moveTo>
                                  <a:pt x="0" y="457200"/>
                                </a:moveTo>
                                <a:lnTo>
                                  <a:pt x="1371600" y="457200"/>
                                </a:lnTo>
                                <a:lnTo>
                                  <a:pt x="1371600" y="0"/>
                                </a:lnTo>
                                <a:lnTo>
                                  <a:pt x="0" y="0"/>
                                </a:lnTo>
                                <a:lnTo>
                                  <a:pt x="0" y="457200"/>
                                </a:lnTo>
                              </a:path>
                            </a:pathLst>
                          </a:custGeom>
                          <a:noFill/>
                          <a:ln w="3175" cap="rnd" cmpd="sng" algn="ctr">
                            <a:solidFill>
                              <a:srgbClr val="CDCDCD">
                                <a:alpha val="49803"/>
                              </a:srgbClr>
                            </a:solidFill>
                            <a:prstDash val="solid"/>
                            <a:round/>
                          </a:ln>
                          <a:effectLst/>
                        </wps:spPr>
                        <wps:bodyPr/>
                      </wps:wsp>
                      <pic:pic xmlns:pic="http://schemas.openxmlformats.org/drawingml/2006/picture">
                        <pic:nvPicPr>
                          <pic:cNvPr id="758" name="Picture 758"/>
                          <pic:cNvPicPr/>
                        </pic:nvPicPr>
                        <pic:blipFill>
                          <a:blip r:embed="rId30"/>
                          <a:stretch>
                            <a:fillRect/>
                          </a:stretch>
                        </pic:blipFill>
                        <pic:spPr>
                          <a:xfrm>
                            <a:off x="3890264" y="1142161"/>
                            <a:ext cx="1377696" cy="460248"/>
                          </a:xfrm>
                          <a:prstGeom prst="rect">
                            <a:avLst/>
                          </a:prstGeom>
                        </pic:spPr>
                      </pic:pic>
                      <wps:wsp>
                        <wps:cNvPr id="140" name="Shape 140"/>
                        <wps:cNvSpPr/>
                        <wps:spPr>
                          <a:xfrm>
                            <a:off x="3894328" y="1146733"/>
                            <a:ext cx="1371600" cy="457200"/>
                          </a:xfrm>
                          <a:custGeom>
                            <a:avLst/>
                            <a:gdLst/>
                            <a:ahLst/>
                            <a:cxnLst/>
                            <a:rect l="0" t="0" r="0" b="0"/>
                            <a:pathLst>
                              <a:path w="1371600" h="457200">
                                <a:moveTo>
                                  <a:pt x="0" y="457200"/>
                                </a:moveTo>
                                <a:lnTo>
                                  <a:pt x="1371600" y="457200"/>
                                </a:lnTo>
                                <a:lnTo>
                                  <a:pt x="1371600" y="0"/>
                                </a:lnTo>
                                <a:lnTo>
                                  <a:pt x="0" y="0"/>
                                </a:lnTo>
                                <a:close/>
                              </a:path>
                            </a:pathLst>
                          </a:custGeom>
                          <a:noFill/>
                          <a:ln w="3175" cap="rnd" cmpd="sng" algn="ctr">
                            <a:solidFill>
                              <a:srgbClr val="404040"/>
                            </a:solidFill>
                            <a:prstDash val="solid"/>
                            <a:round/>
                          </a:ln>
                          <a:effectLst/>
                        </wps:spPr>
                        <wps:bodyPr/>
                      </wps:wsp>
                      <wps:wsp>
                        <wps:cNvPr id="141" name="Rectangle 141"/>
                        <wps:cNvSpPr/>
                        <wps:spPr>
                          <a:xfrm>
                            <a:off x="3983609" y="1228647"/>
                            <a:ext cx="1628827" cy="189252"/>
                          </a:xfrm>
                          <a:prstGeom prst="rect">
                            <a:avLst/>
                          </a:prstGeom>
                          <a:ln>
                            <a:noFill/>
                          </a:ln>
                        </wps:spPr>
                        <wps:txbx>
                          <w:txbxContent>
                            <w:p w:rsidR="00297FF7" w:rsidRDefault="00297FF7" w:rsidP="00340DF9">
                              <w:r>
                                <w:rPr>
                                  <w:rFonts w:ascii="Calibri" w:eastAsia="Calibri" w:hAnsi="Calibri" w:cs="Calibri"/>
                                  <w:w w:val="101"/>
                                  <w:u w:color="000000"/>
                                </w:rPr>
                                <w:t xml:space="preserve">Complainant appeals </w:t>
                              </w:r>
                            </w:p>
                          </w:txbxContent>
                        </wps:txbx>
                        <wps:bodyPr horzOverflow="overflow" vert="horz" lIns="0" tIns="0" rIns="0" bIns="0" rtlCol="0">
                          <a:noAutofit/>
                        </wps:bodyPr>
                      </wps:wsp>
                      <wps:wsp>
                        <wps:cNvPr id="142" name="Rectangle 142"/>
                        <wps:cNvSpPr/>
                        <wps:spPr>
                          <a:xfrm>
                            <a:off x="4071112" y="1396287"/>
                            <a:ext cx="1354199" cy="189252"/>
                          </a:xfrm>
                          <a:prstGeom prst="rect">
                            <a:avLst/>
                          </a:prstGeom>
                          <a:ln>
                            <a:noFill/>
                          </a:ln>
                        </wps:spPr>
                        <wps:txbx>
                          <w:txbxContent>
                            <w:p w:rsidR="00297FF7" w:rsidRDefault="00297FF7" w:rsidP="00340DF9">
                              <w:proofErr w:type="gramStart"/>
                              <w:r>
                                <w:rPr>
                                  <w:rFonts w:ascii="Calibri" w:eastAsia="Calibri" w:hAnsi="Calibri" w:cs="Calibri"/>
                                  <w:w w:val="101"/>
                                  <w:u w:color="000000"/>
                                </w:rPr>
                                <w:t>to</w:t>
                              </w:r>
                              <w:proofErr w:type="gramEnd"/>
                              <w:r>
                                <w:rPr>
                                  <w:rFonts w:ascii="Calibri" w:eastAsia="Calibri" w:hAnsi="Calibri" w:cs="Calibri"/>
                                  <w:w w:val="101"/>
                                  <w:u w:color="000000"/>
                                </w:rPr>
                                <w:t xml:space="preserve"> AVP for Faculty</w:t>
                              </w:r>
                            </w:p>
                          </w:txbxContent>
                        </wps:txbx>
                        <wps:bodyPr horzOverflow="overflow" vert="horz" lIns="0" tIns="0" rIns="0" bIns="0" rtlCol="0">
                          <a:noAutofit/>
                        </wps:bodyPr>
                      </wps:wsp>
                      <wps:wsp>
                        <wps:cNvPr id="143" name="Shape 143"/>
                        <wps:cNvSpPr/>
                        <wps:spPr>
                          <a:xfrm>
                            <a:off x="4580128" y="1603933"/>
                            <a:ext cx="0" cy="285750"/>
                          </a:xfrm>
                          <a:custGeom>
                            <a:avLst/>
                            <a:gdLst/>
                            <a:ahLst/>
                            <a:cxnLst/>
                            <a:rect l="0" t="0" r="0" b="0"/>
                            <a:pathLst>
                              <a:path h="285750">
                                <a:moveTo>
                                  <a:pt x="0" y="0"/>
                                </a:moveTo>
                                <a:lnTo>
                                  <a:pt x="0" y="285750"/>
                                </a:lnTo>
                              </a:path>
                            </a:pathLst>
                          </a:custGeom>
                          <a:noFill/>
                          <a:ln w="12700" cap="rnd" cmpd="sng" algn="ctr">
                            <a:solidFill>
                              <a:srgbClr val="404040"/>
                            </a:solidFill>
                            <a:prstDash val="solid"/>
                            <a:round/>
                          </a:ln>
                          <a:effectLst/>
                        </wps:spPr>
                        <wps:bodyPr/>
                      </wps:wsp>
                      <wps:wsp>
                        <wps:cNvPr id="144" name="Shape 144"/>
                        <wps:cNvSpPr/>
                        <wps:spPr>
                          <a:xfrm>
                            <a:off x="4532503" y="1870633"/>
                            <a:ext cx="95250" cy="95250"/>
                          </a:xfrm>
                          <a:custGeom>
                            <a:avLst/>
                            <a:gdLst/>
                            <a:ahLst/>
                            <a:cxnLst/>
                            <a:rect l="0" t="0" r="0" b="0"/>
                            <a:pathLst>
                              <a:path w="95250" h="95250">
                                <a:moveTo>
                                  <a:pt x="0" y="0"/>
                                </a:moveTo>
                                <a:lnTo>
                                  <a:pt x="2921" y="1143"/>
                                </a:lnTo>
                                <a:cubicBezTo>
                                  <a:pt x="31115" y="15113"/>
                                  <a:pt x="64135" y="15113"/>
                                  <a:pt x="92329" y="1143"/>
                                </a:cubicBezTo>
                                <a:lnTo>
                                  <a:pt x="95250" y="0"/>
                                </a:lnTo>
                                <a:lnTo>
                                  <a:pt x="47625" y="95250"/>
                                </a:lnTo>
                                <a:lnTo>
                                  <a:pt x="0" y="0"/>
                                </a:lnTo>
                                <a:close/>
                              </a:path>
                            </a:pathLst>
                          </a:custGeom>
                          <a:solidFill>
                            <a:srgbClr val="404040"/>
                          </a:solidFill>
                          <a:ln w="0" cap="rnd">
                            <a:noFill/>
                            <a:round/>
                          </a:ln>
                          <a:effectLst/>
                        </wps:spPr>
                        <wps:bodyPr/>
                      </wps:wsp>
                      <wps:wsp>
                        <wps:cNvPr id="145" name="Shape 145"/>
                        <wps:cNvSpPr/>
                        <wps:spPr>
                          <a:xfrm>
                            <a:off x="2865628" y="1603933"/>
                            <a:ext cx="619125" cy="838200"/>
                          </a:xfrm>
                          <a:custGeom>
                            <a:avLst/>
                            <a:gdLst/>
                            <a:ahLst/>
                            <a:cxnLst/>
                            <a:rect l="0" t="0" r="0" b="0"/>
                            <a:pathLst>
                              <a:path w="619125" h="838200">
                                <a:moveTo>
                                  <a:pt x="0" y="0"/>
                                </a:moveTo>
                                <a:lnTo>
                                  <a:pt x="0" y="838200"/>
                                </a:lnTo>
                                <a:lnTo>
                                  <a:pt x="619125" y="838200"/>
                                </a:lnTo>
                              </a:path>
                            </a:pathLst>
                          </a:custGeom>
                          <a:noFill/>
                          <a:ln w="12700" cap="rnd" cmpd="sng" algn="ctr">
                            <a:solidFill>
                              <a:srgbClr val="404040"/>
                            </a:solidFill>
                            <a:prstDash val="solid"/>
                            <a:round/>
                          </a:ln>
                          <a:effectLst/>
                        </wps:spPr>
                        <wps:bodyPr/>
                      </wps:wsp>
                      <wps:wsp>
                        <wps:cNvPr id="146" name="Shape 146"/>
                        <wps:cNvSpPr/>
                        <wps:spPr>
                          <a:xfrm>
                            <a:off x="3462020" y="2394508"/>
                            <a:ext cx="89408" cy="89916"/>
                          </a:xfrm>
                          <a:custGeom>
                            <a:avLst/>
                            <a:gdLst/>
                            <a:ahLst/>
                            <a:cxnLst/>
                            <a:rect l="0" t="0" r="0" b="0"/>
                            <a:pathLst>
                              <a:path w="89408" h="89916">
                                <a:moveTo>
                                  <a:pt x="3683" y="0"/>
                                </a:moveTo>
                                <a:lnTo>
                                  <a:pt x="89408" y="47625"/>
                                </a:lnTo>
                                <a:lnTo>
                                  <a:pt x="3683" y="85725"/>
                                </a:lnTo>
                                <a:lnTo>
                                  <a:pt x="0" y="89916"/>
                                </a:lnTo>
                                <a:cubicBezTo>
                                  <a:pt x="14097" y="61849"/>
                                  <a:pt x="14097" y="28702"/>
                                  <a:pt x="0" y="508"/>
                                </a:cubicBezTo>
                                <a:lnTo>
                                  <a:pt x="3683" y="0"/>
                                </a:lnTo>
                                <a:close/>
                              </a:path>
                            </a:pathLst>
                          </a:custGeom>
                          <a:solidFill>
                            <a:srgbClr val="404040"/>
                          </a:solidFill>
                          <a:ln w="0" cap="rnd">
                            <a:noFill/>
                            <a:round/>
                          </a:ln>
                          <a:effectLst/>
                        </wps:spPr>
                        <wps:bodyPr/>
                      </wps:wsp>
                      <wps:wsp>
                        <wps:cNvPr id="147" name="Shape 147"/>
                        <wps:cNvSpPr/>
                        <wps:spPr>
                          <a:xfrm>
                            <a:off x="5675503" y="1032433"/>
                            <a:ext cx="561975" cy="1409700"/>
                          </a:xfrm>
                          <a:custGeom>
                            <a:avLst/>
                            <a:gdLst/>
                            <a:ahLst/>
                            <a:cxnLst/>
                            <a:rect l="0" t="0" r="0" b="0"/>
                            <a:pathLst>
                              <a:path w="561975" h="1409700">
                                <a:moveTo>
                                  <a:pt x="561975" y="0"/>
                                </a:moveTo>
                                <a:lnTo>
                                  <a:pt x="561975" y="1409700"/>
                                </a:lnTo>
                                <a:lnTo>
                                  <a:pt x="0" y="1409700"/>
                                </a:lnTo>
                              </a:path>
                            </a:pathLst>
                          </a:custGeom>
                          <a:noFill/>
                          <a:ln w="12700" cap="rnd" cmpd="sng" algn="ctr">
                            <a:solidFill>
                              <a:srgbClr val="404040"/>
                            </a:solidFill>
                            <a:prstDash val="solid"/>
                            <a:round/>
                          </a:ln>
                          <a:effectLst/>
                        </wps:spPr>
                        <wps:bodyPr/>
                      </wps:wsp>
                      <wps:wsp>
                        <wps:cNvPr id="148" name="Shape 148"/>
                        <wps:cNvSpPr/>
                        <wps:spPr>
                          <a:xfrm>
                            <a:off x="5608828" y="2394508"/>
                            <a:ext cx="89408" cy="89916"/>
                          </a:xfrm>
                          <a:custGeom>
                            <a:avLst/>
                            <a:gdLst/>
                            <a:ahLst/>
                            <a:cxnLst/>
                            <a:rect l="0" t="0" r="0" b="0"/>
                            <a:pathLst>
                              <a:path w="89408" h="89916">
                                <a:moveTo>
                                  <a:pt x="85725" y="0"/>
                                </a:moveTo>
                                <a:lnTo>
                                  <a:pt x="89408" y="508"/>
                                </a:lnTo>
                                <a:cubicBezTo>
                                  <a:pt x="75311" y="28702"/>
                                  <a:pt x="75311" y="61849"/>
                                  <a:pt x="89408" y="89916"/>
                                </a:cubicBezTo>
                                <a:lnTo>
                                  <a:pt x="85725" y="85725"/>
                                </a:lnTo>
                                <a:lnTo>
                                  <a:pt x="0" y="47625"/>
                                </a:lnTo>
                                <a:lnTo>
                                  <a:pt x="85725" y="0"/>
                                </a:lnTo>
                                <a:close/>
                              </a:path>
                            </a:pathLst>
                          </a:custGeom>
                          <a:solidFill>
                            <a:srgbClr val="404040"/>
                          </a:solidFill>
                          <a:ln w="0" cap="rnd">
                            <a:noFill/>
                            <a:round/>
                          </a:ln>
                          <a:effectLst/>
                        </wps:spPr>
                        <wps:bodyPr/>
                      </wps:wsp>
                      <wps:wsp>
                        <wps:cNvPr id="149" name="Rectangle 149"/>
                        <wps:cNvSpPr/>
                        <wps:spPr>
                          <a:xfrm>
                            <a:off x="5822569" y="38026"/>
                            <a:ext cx="962380" cy="240857"/>
                          </a:xfrm>
                          <a:prstGeom prst="rect">
                            <a:avLst/>
                          </a:prstGeom>
                          <a:ln>
                            <a:noFill/>
                          </a:ln>
                        </wps:spPr>
                        <wps:txbx>
                          <w:txbxContent>
                            <w:p w:rsidR="00297FF7" w:rsidRDefault="00297FF7" w:rsidP="00340DF9">
                              <w:r>
                                <w:rPr>
                                  <w:rFonts w:ascii="Calibri" w:eastAsia="Calibri" w:hAnsi="Calibri" w:cs="Calibri"/>
                                  <w:w w:val="101"/>
                                  <w:u w:color="000000"/>
                                </w:rPr>
                                <w:t>For Deans</w:t>
                              </w:r>
                            </w:p>
                          </w:txbxContent>
                        </wps:txbx>
                        <wps:bodyPr horzOverflow="overflow" vert="horz" lIns="0" tIns="0" rIns="0" bIns="0" rtlCol="0">
                          <a:noAutofit/>
                        </wps:bodyPr>
                      </wps:wsp>
                      <wps:wsp>
                        <wps:cNvPr id="150" name="Rectangle 150"/>
                        <wps:cNvSpPr/>
                        <wps:spPr>
                          <a:xfrm>
                            <a:off x="6546215" y="38026"/>
                            <a:ext cx="63373" cy="240857"/>
                          </a:xfrm>
                          <a:prstGeom prst="rect">
                            <a:avLst/>
                          </a:prstGeom>
                          <a:ln>
                            <a:noFill/>
                          </a:ln>
                        </wps:spPr>
                        <wps:txbx>
                          <w:txbxContent>
                            <w:p w:rsidR="00297FF7" w:rsidRDefault="00297FF7" w:rsidP="00340DF9">
                              <w:r>
                                <w:rPr>
                                  <w:rFonts w:ascii="Calibri" w:eastAsia="Calibri" w:hAnsi="Calibri" w:cs="Calibri"/>
                                  <w:w w:val="102"/>
                                  <w:u w:color="000000"/>
                                </w:rPr>
                                <w:t>:</w:t>
                              </w:r>
                            </w:p>
                          </w:txbxContent>
                        </wps:txbx>
                        <wps:bodyPr horzOverflow="overflow" vert="horz" lIns="0" tIns="0" rIns="0" bIns="0" rtlCol="0">
                          <a:noAutofit/>
                        </wps:bodyPr>
                      </wps:wsp>
                      <wps:wsp>
                        <wps:cNvPr id="151" name="Rectangle 151"/>
                        <wps:cNvSpPr/>
                        <wps:spPr>
                          <a:xfrm>
                            <a:off x="6593840" y="0"/>
                            <a:ext cx="77919" cy="156537"/>
                          </a:xfrm>
                          <a:prstGeom prst="rect">
                            <a:avLst/>
                          </a:prstGeom>
                          <a:ln>
                            <a:noFill/>
                          </a:ln>
                        </wps:spPr>
                        <wps:txbx>
                          <w:txbxContent>
                            <w:p w:rsidR="00297FF7" w:rsidRDefault="00297FF7" w:rsidP="00340DF9">
                              <w:r>
                                <w:rPr>
                                  <w:rFonts w:ascii="Calibri" w:eastAsia="Calibri" w:hAnsi="Calibri" w:cs="Calibri"/>
                                  <w:sz w:val="18"/>
                                  <w:u w:color="000000"/>
                                </w:rPr>
                                <w:t>3</w:t>
                              </w:r>
                            </w:p>
                          </w:txbxContent>
                        </wps:txbx>
                        <wps:bodyPr horzOverflow="overflow" vert="horz" lIns="0" tIns="0" rIns="0" bIns="0" rtlCol="0">
                          <a:noAutofit/>
                        </wps:bodyPr>
                      </wps:wsp>
                      <wps:wsp>
                        <wps:cNvPr id="152" name="Shape 152"/>
                        <wps:cNvSpPr/>
                        <wps:spPr>
                          <a:xfrm>
                            <a:off x="4580128" y="2918383"/>
                            <a:ext cx="0" cy="276225"/>
                          </a:xfrm>
                          <a:custGeom>
                            <a:avLst/>
                            <a:gdLst/>
                            <a:ahLst/>
                            <a:cxnLst/>
                            <a:rect l="0" t="0" r="0" b="0"/>
                            <a:pathLst>
                              <a:path h="276225">
                                <a:moveTo>
                                  <a:pt x="0" y="0"/>
                                </a:moveTo>
                                <a:lnTo>
                                  <a:pt x="0" y="276225"/>
                                </a:lnTo>
                              </a:path>
                            </a:pathLst>
                          </a:custGeom>
                          <a:noFill/>
                          <a:ln w="12700" cap="rnd" cmpd="sng" algn="ctr">
                            <a:solidFill>
                              <a:srgbClr val="404040"/>
                            </a:solidFill>
                            <a:prstDash val="solid"/>
                            <a:round/>
                          </a:ln>
                          <a:effectLst/>
                        </wps:spPr>
                        <wps:bodyPr/>
                      </wps:wsp>
                      <wps:wsp>
                        <wps:cNvPr id="153" name="Shape 153"/>
                        <wps:cNvSpPr/>
                        <wps:spPr>
                          <a:xfrm>
                            <a:off x="4532503" y="3171875"/>
                            <a:ext cx="95250" cy="89408"/>
                          </a:xfrm>
                          <a:custGeom>
                            <a:avLst/>
                            <a:gdLst/>
                            <a:ahLst/>
                            <a:cxnLst/>
                            <a:rect l="0" t="0" r="0" b="0"/>
                            <a:pathLst>
                              <a:path w="95250" h="89408">
                                <a:moveTo>
                                  <a:pt x="2921" y="0"/>
                                </a:moveTo>
                                <a:cubicBezTo>
                                  <a:pt x="31115" y="14097"/>
                                  <a:pt x="64135" y="14097"/>
                                  <a:pt x="92329" y="0"/>
                                </a:cubicBezTo>
                                <a:lnTo>
                                  <a:pt x="95250" y="3683"/>
                                </a:lnTo>
                                <a:lnTo>
                                  <a:pt x="47625" y="89408"/>
                                </a:lnTo>
                                <a:lnTo>
                                  <a:pt x="0" y="3683"/>
                                </a:lnTo>
                                <a:lnTo>
                                  <a:pt x="2921" y="0"/>
                                </a:lnTo>
                                <a:close/>
                              </a:path>
                            </a:pathLst>
                          </a:custGeom>
                          <a:solidFill>
                            <a:srgbClr val="404040"/>
                          </a:solidFill>
                          <a:ln w="0" cap="rnd">
                            <a:noFill/>
                            <a:round/>
                          </a:ln>
                          <a:effectLst/>
                        </wps:spPr>
                        <wps:bodyPr/>
                      </wps:wsp>
                      <wps:wsp>
                        <wps:cNvPr id="154" name="Shape 154"/>
                        <wps:cNvSpPr/>
                        <wps:spPr>
                          <a:xfrm>
                            <a:off x="4580128" y="5890183"/>
                            <a:ext cx="0" cy="276225"/>
                          </a:xfrm>
                          <a:custGeom>
                            <a:avLst/>
                            <a:gdLst/>
                            <a:ahLst/>
                            <a:cxnLst/>
                            <a:rect l="0" t="0" r="0" b="0"/>
                            <a:pathLst>
                              <a:path h="276225">
                                <a:moveTo>
                                  <a:pt x="0" y="0"/>
                                </a:moveTo>
                                <a:lnTo>
                                  <a:pt x="0" y="276225"/>
                                </a:lnTo>
                              </a:path>
                            </a:pathLst>
                          </a:custGeom>
                          <a:noFill/>
                          <a:ln w="12700" cap="rnd" cmpd="sng" algn="ctr">
                            <a:solidFill>
                              <a:srgbClr val="404040"/>
                            </a:solidFill>
                            <a:custDash>
                              <a:ds d="700000" sp="500000"/>
                            </a:custDash>
                            <a:round/>
                          </a:ln>
                          <a:effectLst/>
                        </wps:spPr>
                        <wps:bodyPr/>
                      </wps:wsp>
                      <wps:wsp>
                        <wps:cNvPr id="155" name="Shape 155"/>
                        <wps:cNvSpPr/>
                        <wps:spPr>
                          <a:xfrm>
                            <a:off x="4532503" y="6143676"/>
                            <a:ext cx="95250" cy="89408"/>
                          </a:xfrm>
                          <a:custGeom>
                            <a:avLst/>
                            <a:gdLst/>
                            <a:ahLst/>
                            <a:cxnLst/>
                            <a:rect l="0" t="0" r="0" b="0"/>
                            <a:pathLst>
                              <a:path w="95250" h="89408">
                                <a:moveTo>
                                  <a:pt x="2921" y="0"/>
                                </a:moveTo>
                                <a:cubicBezTo>
                                  <a:pt x="31115" y="14097"/>
                                  <a:pt x="64135" y="14097"/>
                                  <a:pt x="92329" y="0"/>
                                </a:cubicBezTo>
                                <a:lnTo>
                                  <a:pt x="95250" y="3683"/>
                                </a:lnTo>
                                <a:lnTo>
                                  <a:pt x="47625" y="89408"/>
                                </a:lnTo>
                                <a:lnTo>
                                  <a:pt x="0" y="3683"/>
                                </a:lnTo>
                                <a:lnTo>
                                  <a:pt x="2921" y="0"/>
                                </a:lnTo>
                                <a:close/>
                              </a:path>
                            </a:pathLst>
                          </a:custGeom>
                          <a:solidFill>
                            <a:srgbClr val="404040"/>
                          </a:solidFill>
                          <a:ln w="0" cap="rnd">
                            <a:noFill/>
                            <a:round/>
                          </a:ln>
                          <a:effectLst/>
                        </wps:spPr>
                        <wps:bodyPr/>
                      </wps:wsp>
                      <wps:wsp>
                        <wps:cNvPr id="945" name="Shape 945"/>
                        <wps:cNvSpPr/>
                        <wps:spPr>
                          <a:xfrm>
                            <a:off x="3570478" y="5223433"/>
                            <a:ext cx="2057400" cy="685800"/>
                          </a:xfrm>
                          <a:custGeom>
                            <a:avLst/>
                            <a:gdLst/>
                            <a:ahLst/>
                            <a:cxnLst/>
                            <a:rect l="0" t="0" r="0" b="0"/>
                            <a:pathLst>
                              <a:path w="2057400" h="685800">
                                <a:moveTo>
                                  <a:pt x="0" y="0"/>
                                </a:moveTo>
                                <a:lnTo>
                                  <a:pt x="2057400" y="0"/>
                                </a:lnTo>
                                <a:lnTo>
                                  <a:pt x="2057400" y="685800"/>
                                </a:lnTo>
                                <a:lnTo>
                                  <a:pt x="0" y="685800"/>
                                </a:lnTo>
                                <a:lnTo>
                                  <a:pt x="0" y="0"/>
                                </a:lnTo>
                              </a:path>
                            </a:pathLst>
                          </a:custGeom>
                          <a:solidFill>
                            <a:srgbClr val="CDCDCD">
                              <a:alpha val="49803"/>
                            </a:srgbClr>
                          </a:solidFill>
                          <a:ln w="0" cap="rnd">
                            <a:noFill/>
                            <a:round/>
                          </a:ln>
                          <a:effectLst/>
                        </wps:spPr>
                        <wps:bodyPr/>
                      </wps:wsp>
                      <wps:wsp>
                        <wps:cNvPr id="159" name="Shape 159"/>
                        <wps:cNvSpPr/>
                        <wps:spPr>
                          <a:xfrm>
                            <a:off x="3570478" y="5223433"/>
                            <a:ext cx="2057400" cy="685800"/>
                          </a:xfrm>
                          <a:custGeom>
                            <a:avLst/>
                            <a:gdLst/>
                            <a:ahLst/>
                            <a:cxnLst/>
                            <a:rect l="0" t="0" r="0" b="0"/>
                            <a:pathLst>
                              <a:path w="2057400" h="685800">
                                <a:moveTo>
                                  <a:pt x="0" y="685800"/>
                                </a:moveTo>
                                <a:lnTo>
                                  <a:pt x="2057400" y="685800"/>
                                </a:lnTo>
                                <a:lnTo>
                                  <a:pt x="2057400" y="0"/>
                                </a:lnTo>
                                <a:lnTo>
                                  <a:pt x="0" y="0"/>
                                </a:lnTo>
                                <a:lnTo>
                                  <a:pt x="0" y="685800"/>
                                </a:lnTo>
                              </a:path>
                            </a:pathLst>
                          </a:custGeom>
                          <a:noFill/>
                          <a:ln w="3175" cap="rnd" cmpd="sng" algn="ctr">
                            <a:solidFill>
                              <a:srgbClr val="CDCDCD">
                                <a:alpha val="49803"/>
                              </a:srgbClr>
                            </a:solidFill>
                            <a:prstDash val="solid"/>
                            <a:round/>
                          </a:ln>
                          <a:effectLst/>
                        </wps:spPr>
                        <wps:bodyPr/>
                      </wps:wsp>
                      <pic:pic xmlns:pic="http://schemas.openxmlformats.org/drawingml/2006/picture">
                        <pic:nvPicPr>
                          <pic:cNvPr id="759" name="Picture 759"/>
                          <pic:cNvPicPr/>
                        </pic:nvPicPr>
                        <pic:blipFill>
                          <a:blip r:embed="rId31"/>
                          <a:stretch>
                            <a:fillRect/>
                          </a:stretch>
                        </pic:blipFill>
                        <pic:spPr>
                          <a:xfrm>
                            <a:off x="3546856" y="5197017"/>
                            <a:ext cx="2060448" cy="691897"/>
                          </a:xfrm>
                          <a:prstGeom prst="rect">
                            <a:avLst/>
                          </a:prstGeom>
                        </pic:spPr>
                      </pic:pic>
                      <wps:wsp>
                        <wps:cNvPr id="161" name="Shape 161"/>
                        <wps:cNvSpPr/>
                        <wps:spPr>
                          <a:xfrm>
                            <a:off x="3551428" y="5204383"/>
                            <a:ext cx="2057400" cy="685800"/>
                          </a:xfrm>
                          <a:custGeom>
                            <a:avLst/>
                            <a:gdLst/>
                            <a:ahLst/>
                            <a:cxnLst/>
                            <a:rect l="0" t="0" r="0" b="0"/>
                            <a:pathLst>
                              <a:path w="2057400" h="685800">
                                <a:moveTo>
                                  <a:pt x="0" y="685800"/>
                                </a:moveTo>
                                <a:lnTo>
                                  <a:pt x="2057400" y="685800"/>
                                </a:lnTo>
                                <a:lnTo>
                                  <a:pt x="2057400" y="0"/>
                                </a:lnTo>
                                <a:lnTo>
                                  <a:pt x="0" y="0"/>
                                </a:lnTo>
                                <a:close/>
                              </a:path>
                            </a:pathLst>
                          </a:custGeom>
                          <a:noFill/>
                          <a:ln w="3175" cap="rnd" cmpd="sng" algn="ctr">
                            <a:solidFill>
                              <a:srgbClr val="404040"/>
                            </a:solidFill>
                            <a:prstDash val="solid"/>
                            <a:round/>
                          </a:ln>
                          <a:effectLst/>
                        </wps:spPr>
                        <wps:bodyPr/>
                      </wps:wsp>
                      <wps:wsp>
                        <wps:cNvPr id="162" name="Rectangle 162"/>
                        <wps:cNvSpPr/>
                        <wps:spPr>
                          <a:xfrm>
                            <a:off x="3774821" y="5400597"/>
                            <a:ext cx="1089782" cy="189252"/>
                          </a:xfrm>
                          <a:prstGeom prst="rect">
                            <a:avLst/>
                          </a:prstGeom>
                          <a:ln>
                            <a:noFill/>
                          </a:ln>
                        </wps:spPr>
                        <wps:txbx>
                          <w:txbxContent>
                            <w:p w:rsidR="00297FF7" w:rsidRDefault="00297FF7" w:rsidP="00340DF9">
                              <w:r>
                                <w:rPr>
                                  <w:rFonts w:ascii="Calibri" w:eastAsia="Calibri" w:hAnsi="Calibri" w:cs="Calibri"/>
                                  <w:w w:val="101"/>
                                  <w:u w:color="000000"/>
                                </w:rPr>
                                <w:t>If not resolved</w:t>
                              </w:r>
                            </w:p>
                          </w:txbxContent>
                        </wps:txbx>
                        <wps:bodyPr horzOverflow="overflow" vert="horz" lIns="0" tIns="0" rIns="0" bIns="0" rtlCol="0">
                          <a:noAutofit/>
                        </wps:bodyPr>
                      </wps:wsp>
                      <wps:wsp>
                        <wps:cNvPr id="163" name="Rectangle 163"/>
                        <wps:cNvSpPr/>
                        <wps:spPr>
                          <a:xfrm>
                            <a:off x="4594225" y="5400597"/>
                            <a:ext cx="88351" cy="189252"/>
                          </a:xfrm>
                          <a:prstGeom prst="rect">
                            <a:avLst/>
                          </a:prstGeom>
                          <a:ln>
                            <a:noFill/>
                          </a:ln>
                        </wps:spPr>
                        <wps:txbx>
                          <w:txbxContent>
                            <w:p w:rsidR="00297FF7" w:rsidRDefault="00297FF7" w:rsidP="00340DF9">
                              <w:r>
                                <w:rPr>
                                  <w:rFonts w:ascii="Calibri" w:eastAsia="Calibri" w:hAnsi="Calibri" w:cs="Calibri"/>
                                  <w:w w:val="102"/>
                                  <w:u w:color="000000"/>
                                </w:rPr>
                                <w:t xml:space="preserve">, </w:t>
                              </w:r>
                            </w:p>
                          </w:txbxContent>
                        </wps:txbx>
                        <wps:bodyPr horzOverflow="overflow" vert="horz" lIns="0" tIns="0" rIns="0" bIns="0" rtlCol="0">
                          <a:noAutofit/>
                        </wps:bodyPr>
                      </wps:wsp>
                      <wps:wsp>
                        <wps:cNvPr id="164" name="Rectangle 164"/>
                        <wps:cNvSpPr/>
                        <wps:spPr>
                          <a:xfrm>
                            <a:off x="4660773" y="5400597"/>
                            <a:ext cx="1005833" cy="189252"/>
                          </a:xfrm>
                          <a:prstGeom prst="rect">
                            <a:avLst/>
                          </a:prstGeom>
                          <a:ln>
                            <a:noFill/>
                          </a:ln>
                        </wps:spPr>
                        <wps:txbx>
                          <w:txbxContent>
                            <w:p w:rsidR="00297FF7" w:rsidRDefault="00297FF7" w:rsidP="00340DF9">
                              <w:r>
                                <w:rPr>
                                  <w:rFonts w:ascii="Calibri" w:eastAsia="Calibri" w:hAnsi="Calibri" w:cs="Calibri"/>
                                  <w:w w:val="101"/>
                                  <w:u w:color="000000"/>
                                </w:rPr>
                                <w:t xml:space="preserve">Complainant </w:t>
                              </w:r>
                            </w:p>
                          </w:txbxContent>
                        </wps:txbx>
                        <wps:bodyPr horzOverflow="overflow" vert="horz" lIns="0" tIns="0" rIns="0" bIns="0" rtlCol="0">
                          <a:noAutofit/>
                        </wps:bodyPr>
                      </wps:wsp>
                      <wps:wsp>
                        <wps:cNvPr id="165" name="Rectangle 165"/>
                        <wps:cNvSpPr/>
                        <wps:spPr>
                          <a:xfrm>
                            <a:off x="3788029" y="5568237"/>
                            <a:ext cx="2106865" cy="189251"/>
                          </a:xfrm>
                          <a:prstGeom prst="rect">
                            <a:avLst/>
                          </a:prstGeom>
                          <a:ln>
                            <a:noFill/>
                          </a:ln>
                        </wps:spPr>
                        <wps:txbx>
                          <w:txbxContent>
                            <w:p w:rsidR="00297FF7" w:rsidRDefault="00297FF7" w:rsidP="00340DF9">
                              <w:proofErr w:type="gramStart"/>
                              <w:r>
                                <w:rPr>
                                  <w:rFonts w:ascii="Calibri" w:eastAsia="Calibri" w:hAnsi="Calibri" w:cs="Calibri"/>
                                  <w:w w:val="101"/>
                                  <w:u w:color="000000"/>
                                </w:rPr>
                                <w:t>submits</w:t>
                              </w:r>
                              <w:proofErr w:type="gramEnd"/>
                              <w:r>
                                <w:rPr>
                                  <w:rFonts w:ascii="Calibri" w:eastAsia="Calibri" w:hAnsi="Calibri" w:cs="Calibri"/>
                                  <w:w w:val="101"/>
                                  <w:u w:color="000000"/>
                                </w:rPr>
                                <w:t xml:space="preserve"> appeal to President</w:t>
                              </w:r>
                            </w:p>
                          </w:txbxContent>
                        </wps:txbx>
                        <wps:bodyPr horzOverflow="overflow" vert="horz" lIns="0" tIns="0" rIns="0" bIns="0" rtlCol="0">
                          <a:noAutofit/>
                        </wps:bodyPr>
                      </wps:wsp>
                      <wps:wsp>
                        <wps:cNvPr id="166" name="Shape 166"/>
                        <wps:cNvSpPr/>
                        <wps:spPr>
                          <a:xfrm>
                            <a:off x="4580128" y="4861483"/>
                            <a:ext cx="0" cy="276225"/>
                          </a:xfrm>
                          <a:custGeom>
                            <a:avLst/>
                            <a:gdLst/>
                            <a:ahLst/>
                            <a:cxnLst/>
                            <a:rect l="0" t="0" r="0" b="0"/>
                            <a:pathLst>
                              <a:path h="276225">
                                <a:moveTo>
                                  <a:pt x="0" y="0"/>
                                </a:moveTo>
                                <a:lnTo>
                                  <a:pt x="0" y="276225"/>
                                </a:lnTo>
                              </a:path>
                            </a:pathLst>
                          </a:custGeom>
                          <a:noFill/>
                          <a:ln w="12700" cap="rnd" cmpd="sng" algn="ctr">
                            <a:solidFill>
                              <a:srgbClr val="404040"/>
                            </a:solidFill>
                            <a:prstDash val="solid"/>
                            <a:round/>
                          </a:ln>
                          <a:effectLst/>
                        </wps:spPr>
                        <wps:bodyPr/>
                      </wps:wsp>
                      <wps:wsp>
                        <wps:cNvPr id="167" name="Shape 167"/>
                        <wps:cNvSpPr/>
                        <wps:spPr>
                          <a:xfrm>
                            <a:off x="4532503" y="5114976"/>
                            <a:ext cx="95250" cy="89408"/>
                          </a:xfrm>
                          <a:custGeom>
                            <a:avLst/>
                            <a:gdLst/>
                            <a:ahLst/>
                            <a:cxnLst/>
                            <a:rect l="0" t="0" r="0" b="0"/>
                            <a:pathLst>
                              <a:path w="95250" h="89408">
                                <a:moveTo>
                                  <a:pt x="2921" y="0"/>
                                </a:moveTo>
                                <a:cubicBezTo>
                                  <a:pt x="31115" y="14097"/>
                                  <a:pt x="64135" y="14097"/>
                                  <a:pt x="92329" y="0"/>
                                </a:cubicBezTo>
                                <a:lnTo>
                                  <a:pt x="95250" y="3683"/>
                                </a:lnTo>
                                <a:lnTo>
                                  <a:pt x="47625" y="89408"/>
                                </a:lnTo>
                                <a:lnTo>
                                  <a:pt x="0" y="3683"/>
                                </a:lnTo>
                                <a:lnTo>
                                  <a:pt x="2921" y="0"/>
                                </a:lnTo>
                                <a:close/>
                              </a:path>
                            </a:pathLst>
                          </a:custGeom>
                          <a:solidFill>
                            <a:srgbClr val="404040"/>
                          </a:solidFill>
                          <a:ln w="0" cap="rnd">
                            <a:noFill/>
                            <a:round/>
                          </a:ln>
                          <a:effectLst/>
                        </wps:spPr>
                        <wps:bodyPr/>
                      </wps:wsp>
                    </wpg:wgp>
                  </a:graphicData>
                </a:graphic>
              </wp:inline>
            </w:drawing>
          </mc:Choice>
          <mc:Fallback>
            <w:pict>
              <v:group w14:anchorId="376E5778" id="Group 766" o:spid="_x0000_s1026" style="width:629.85pt;height:546.3pt;mso-position-horizontal-relative:char;mso-position-vertical-relative:line" coordsize="72778,69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">
                <v:shape id="Shape 773" o:spid="_x0000_s1027" style="position:absolute;left:21417;top:3656;width:14859;height:4572;visibility:visible;mso-wrap-style:square;v-text-anchor:top" coordsize="14859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B/ysMA&#10;AADcAAAADwAAAGRycy9kb3ducmV2LnhtbESPT4vCMBTE78J+h/CEvWnqH1S6RlkLwgp7sYqwt0fz&#10;bIvNS0mi1m9vhAWPw8z8hlmuO9OIGzlfW1YwGiYgiAuray4VHA/bwQKED8gaG8uk4EEe1quP3hJT&#10;be+8p1seShEh7FNUUIXQplL6oiKDfmhb4uidrTMYonSl1A7vEW4aOU6SmTRYc1yosKWsouKSX42C&#10;0+NIs92009cNXvjPnTM+/GZKffa77y8QgbrwDv+3f7SC+XwCrzPx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B/ysMAAADcAAAADwAAAAAAAAAAAAAAAACYAgAAZHJzL2Rv&#10;d25yZXYueG1sUEsFBgAAAAAEAAQA9QAAAIgDAAAAAA==&#10;" path="m,l1485900,r,457200l,457200,,e" fillcolor="#cdcdcd" stroked="f" strokeweight="0">
                  <v:fill opacity="32639f"/>
                  <v:stroke miterlimit="83231f" joinstyle="miter"/>
                  <v:path arrowok="t" textboxrect="0,0,1485900,457200"/>
                </v:shape>
                <v:shape id="Shape 9" o:spid="_x0000_s1028" style="position:absolute;left:21417;top:3656;width:14859;height:4572;visibility:visible;mso-wrap-style:square;v-text-anchor:top" coordsize="14859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68QA&#10;AADaAAAADwAAAGRycy9kb3ducmV2LnhtbESPQWvCQBSE74X+h+UVvEjdWFFsdJXSIFgvalrB4yP7&#10;TEJ334bsqum/dwWhx2FmvmHmy84acaHW144VDAcJCOLC6ZpLBT/fq9cpCB+QNRrHpOCPPCwXz09z&#10;TLW78p4ueShFhLBPUUEVQpNK6YuKLPqBa4ijd3KtxRBlW0rd4jXCrZFvSTKRFmuOCxU29FlR8Zuf&#10;rYKMpsd6M9wZkx+y8Wj01d9me1Kq99J9zEAE6sJ/+NFeawXvcL8Sb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vgevEAAAA2gAAAA8AAAAAAAAAAAAAAAAAmAIAAGRycy9k&#10;b3ducmV2LnhtbFBLBQYAAAAABAAEAPUAAACJAwAAAAA=&#10;" path="m,457200r1485900,l1485900,,,,,457200e" filled="f" strokecolor="#cdcdcd" strokeweight=".25pt">
                  <v:stroke opacity="32639f" endcap="round"/>
                  <v:path arrowok="t" textboxrect="0,0,1485900,4572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1" o:spid="_x0000_s1029" type="#_x0000_t75" style="position:absolute;left:21153;top:3385;width:14935;height:4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5gJ/EAAAA3AAAAA8AAABkcnMvZG93bnJldi54bWxEj92KwjAUhO8F3yEcwTtNFfyrRhFBdmER&#10;1p8HODTHpticlCZb2336jSDs5TAz3zCbXWtL0VDtC8cKJuMEBHHmdMG5gtv1OFqC8AFZY+mYFHTk&#10;Ybft9zaYavfkMzWXkIsIYZ+iAhNClUrpM0MW/dhVxNG7u9piiLLOpa7xGeG2lNMkmUuLBccFgxUd&#10;DGWPy49VsD9+LX5X9+v3/PARyuzEnTk1nVLDQbtfgwjUhv/wu/2pFSxmE3idiUdAb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5gJ/EAAAA3AAAAA8AAAAAAAAAAAAAAAAA&#10;nwIAAGRycy9kb3ducmV2LnhtbFBLBQYAAAAABAAEAPcAAACQAwAAAAA=&#10;">
                  <v:imagedata r:id="rId32" o:title=""/>
                </v:shape>
                <v:shape id="Shape 11" o:spid="_x0000_s1030" style="position:absolute;left:21226;top:3466;width:14859;height:4572;visibility:visible;mso-wrap-style:square;v-text-anchor:top" coordsize="14859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MEcMA&#10;AADbAAAADwAAAGRycy9kb3ducmV2LnhtbERPTWvCQBC9C/0PyxR6001a0BpdQ2kptBUPsR48Dtkx&#10;CWZnl+yaxH/fLQje5vE+Z52PphU9db6xrCCdJSCIS6sbrhQcfj+nryB8QNbYWiYFV/KQbx4ma8y0&#10;Hbigfh8qEUPYZ6igDsFlUvqyJoN+Zh1x5E62Mxgi7CqpOxxiuGnlc5LMpcGGY0ONjt5rKs/7i1Hg&#10;LsPxY/ni59di993/uGprD8uFUk+P49sKRKAx3MU395eO81P4/yU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FMEcMAAADbAAAADwAAAAAAAAAAAAAAAACYAgAAZHJzL2Rv&#10;d25yZXYueG1sUEsFBgAAAAAEAAQA9QAAAIgDAAAAAA==&#10;" path="m,457200r1485900,l1485900,,,,,457200xe" filled="f" strokecolor="#404040" strokeweight=".25pt">
                  <v:stroke endcap="round"/>
                  <v:path arrowok="t" textboxrect="0,0,1485900,457200"/>
                </v:shape>
                <v:rect id="Rectangle 12" o:spid="_x0000_s1031" style="position:absolute;left:22642;top:4285;width:16417;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297FF7" w:rsidRDefault="00297FF7" w:rsidP="00340DF9">
                        <w:r>
                          <w:rPr>
                            <w:rFonts w:ascii="Calibri" w:eastAsia="Calibri" w:hAnsi="Calibri" w:cs="Calibri"/>
                            <w:w w:val="101"/>
                            <w:u w:color="000000"/>
                          </w:rPr>
                          <w:t xml:space="preserve">Complainant submits </w:t>
                        </w:r>
                      </w:p>
                    </w:txbxContent>
                  </v:textbox>
                </v:rect>
                <v:rect id="Rectangle 13" o:spid="_x0000_s1032" style="position:absolute;left:21874;top:5961;width:1804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297FF7" w:rsidRDefault="00297FF7" w:rsidP="00340DF9">
                        <w:proofErr w:type="gramStart"/>
                        <w:r>
                          <w:rPr>
                            <w:rFonts w:ascii="Calibri" w:eastAsia="Calibri" w:hAnsi="Calibri" w:cs="Calibri"/>
                            <w:w w:val="101"/>
                            <w:u w:color="000000"/>
                          </w:rPr>
                          <w:t>complaint</w:t>
                        </w:r>
                        <w:proofErr w:type="gramEnd"/>
                        <w:r>
                          <w:rPr>
                            <w:rFonts w:ascii="Calibri" w:eastAsia="Calibri" w:hAnsi="Calibri" w:cs="Calibri"/>
                            <w:w w:val="101"/>
                            <w:u w:color="000000"/>
                          </w:rPr>
                          <w:t xml:space="preserve"> form to Chair</w:t>
                        </w:r>
                      </w:p>
                    </w:txbxContent>
                  </v:textbox>
                </v:rect>
                <v:shape id="Shape 14" o:spid="_x0000_s1033" style="position:absolute;left:28656;top:8038;width:0;height:2762;visibility:visible;mso-wrap-style:square;v-text-anchor:top" coordsize="0,27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WisEA&#10;AADbAAAADwAAAGRycy9kb3ducmV2LnhtbERPS2vCQBC+F/wPywi91U3Fik1dpRSF9mZ9HLwN2TEb&#10;m50N2THGf98tFLzNx/ec+bL3teqojVVgA8+jDBRxEWzFpYH9bv00AxUF2WIdmAzcKMJyMXiYY27D&#10;lb+p20qpUgjHHA04kSbXOhaOPMZRaIgTdwqtR0mwLbVt8ZrCfa3HWTbVHitODQ4b+nBU/Gwv3sDL&#10;cXcYTwNtzq+3mWhZHbuN+zLmcdi/v4ES6uUu/nd/2jR/An+/pAP0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31orBAAAA2wAAAA8AAAAAAAAAAAAAAAAAmAIAAGRycy9kb3du&#10;cmV2LnhtbFBLBQYAAAAABAAEAPUAAACGAwAAAAA=&#10;" path="m,l,276225e" filled="f" strokecolor="#404040" strokeweight="1pt">
                  <v:stroke endcap="round"/>
                  <v:path arrowok="t" textboxrect="0,0,0,276225"/>
                </v:shape>
                <v:shape id="Shape 15" o:spid="_x0000_s1034" style="position:absolute;left:28180;top:10573;width:952;height:894;visibility:visible;mso-wrap-style:square;v-text-anchor:top" coordsize="95250,8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gnIMEA&#10;AADbAAAADwAAAGRycy9kb3ducmV2LnhtbERPTWvCQBC9F/oflil4q5sUFU1dQxUEDwUx2vt0d5qE&#10;ZmdDdpvEf98VBG/zeJ+zzkfbiJ46XztWkE4TEMTamZpLBZfz/nUJwgdkg41jUnAlD/nm+WmNmXED&#10;n6gvQiliCPsMFVQhtJmUXldk0U9dSxy5H9dZDBF2pTQdDjHcNvItSRbSYs2xocKWdhXp3+LPKtB4&#10;PLYhnW1X2+Wq56998fk97JSavIwf7yACjeEhvrsPJs6fw+2XeI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YJyDBAAAA2wAAAA8AAAAAAAAAAAAAAAAAmAIAAGRycy9kb3du&#10;cmV2LnhtbFBLBQYAAAAABAAEAPUAAACGAwAAAAA=&#10;" path="m2921,c31115,14097,64135,14097,92329,r2921,3683l47625,89408,,3683,2921,xe" fillcolor="#404040" stroked="f" strokeweight="0">
                  <v:stroke endcap="round"/>
                  <v:path arrowok="t" textboxrect="0,0,95250,89408"/>
                </v:shape>
                <v:shape id="Shape 783" o:spid="_x0000_s1035" style="position:absolute;left:21988;top:11657;width:13716;height:4572;visibility:visible;mso-wrap-style:square;v-text-anchor:top" coordsize="13716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8598QA&#10;AADcAAAADwAAAGRycy9kb3ducmV2LnhtbESP0WrCQBRE34X+w3ILfdPdWtAQsxErrRbfjP2AS/aa&#10;RLN3Q3bVtF/fFYQ+DjNzhsmWg23FlXrfONbwOlEgiEtnGq40fB8+xwkIH5ANto5Jww95WOZPowxT&#10;4268p2sRKhEh7FPUUIfQpVL6siaLfuI64ugdXW8xRNlX0vR4i3DbyqlSM2mx4bhQY0frmspzcbEa&#10;3HRzuGxUYcNvotYfdnvav+9OWr88D6sFiEBD+A8/2l9Gwzx5g/uZe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vOffEAAAA3AAAAA8AAAAAAAAAAAAAAAAAmAIAAGRycy9k&#10;b3ducmV2LnhtbFBLBQYAAAAABAAEAPUAAACJAwAAAAA=&#10;" path="m,l1371600,r,457200l,457200,,e" fillcolor="#cdcdcd" stroked="f" strokeweight="0">
                  <v:fill opacity="32639f"/>
                  <v:stroke endcap="round"/>
                  <v:path arrowok="t" textboxrect="0,0,1371600,457200"/>
                </v:shape>
                <v:shape id="Shape 19" o:spid="_x0000_s1036" style="position:absolute;left:21988;top:11657;width:13716;height:4572;visibility:visible;mso-wrap-style:square;v-text-anchor:top" coordsize="13716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mc5sEA&#10;AADbAAAADwAAAGRycy9kb3ducmV2LnhtbERPTWvCQBC9F/wPywje6qY5lDa6hhIIiPQSK3gdsmMS&#10;zM6G3TXG/Hq3UOhtHu9ztvlkejGS851lBW/rBARxbXXHjYLTT/n6AcIHZI29ZVLwIA/5bvGyxUzb&#10;O1c0HkMjYgj7DBW0IQyZlL5uyaBf24E4chfrDIYIXSO1w3sMN71Mk+RdGuw4NrQ4UNFSfT3ejIL0&#10;caj6uUnnbj5MRfU9n9y5vCq1Wk5fGxCBpvAv/nPvdZz/Cb+/xAP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pnObBAAAA2wAAAA8AAAAAAAAAAAAAAAAAmAIAAGRycy9kb3du&#10;cmV2LnhtbFBLBQYAAAAABAAEAPUAAACGAwAAAAA=&#10;" path="m,457200r1371600,l1371600,,,,,457200e" filled="f" strokecolor="#cdcdcd" strokeweight=".25pt">
                  <v:stroke opacity="32639f" endcap="round"/>
                  <v:path arrowok="t" textboxrect="0,0,1371600,457200"/>
                </v:shape>
                <v:shape id="Picture 752" o:spid="_x0000_s1037" type="#_x0000_t75" style="position:absolute;left:21752;top:11421;width:13777;height:4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Xo+3EAAAA3AAAAA8AAABkcnMvZG93bnJldi54bWxEj9FqwkAURN8L/sNyBd/qRiFVoquIRRCE&#10;SqMfcM1ek2j2bppdY9qvdwuCj8PMnGHmy85UoqXGlZYVjIYRCOLM6pJzBcfD5n0KwnlkjZVlUvBL&#10;DpaL3tscE23v/E1t6nMRIOwSVFB4XydSuqwgg25oa+LgnW1j0AfZ5FI3eA9wU8lxFH1IgyWHhQJr&#10;WheUXdObUWDtT5x+ni7R6Sve/UnqWlzd9koN+t1qBsJT51/hZ3urFUziMfyfCUd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uXo+3EAAAA3AAAAA8AAAAAAAAAAAAAAAAA&#10;nwIAAGRycy9kb3ducmV2LnhtbFBLBQYAAAAABAAEAPcAAACQAwAAAAA=&#10;">
                  <v:imagedata r:id="rId33" o:title=""/>
                </v:shape>
                <v:shape id="Shape 21" o:spid="_x0000_s1038" style="position:absolute;left:21798;top:11467;width:13716;height:4572;visibility:visible;mso-wrap-style:square;v-text-anchor:top" coordsize="13716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f1sIA&#10;AADbAAAADwAAAGRycy9kb3ducmV2LnhtbESPQYvCMBSE78L+h/AW9mbTeijaNYosCIIXrV729mie&#10;bbF5KUm2rf9+Iwgeh5n5hllvJ9OJgZxvLSvIkhQEcWV1y7WC62U/X4LwAVljZ5kUPMjDdvMxW2Oh&#10;7chnGspQiwhhX6CCJoS+kNJXDRn0ie2Jo3ezzmCI0tVSOxwj3HRykaa5NNhyXGiwp5+Gqnv5ZxRM&#10;+9Upt8es/H2MlcxP7ta7dlDq63PafYMINIV3+NU+aAWLDJ5f4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ht/WwgAAANsAAAAPAAAAAAAAAAAAAAAAAJgCAABkcnMvZG93&#10;bnJldi54bWxQSwUGAAAAAAQABAD1AAAAhwMAAAAA&#10;" path="m,457200r1371600,l1371600,,,,,457200xe" filled="f" strokecolor="#404040" strokeweight=".25pt">
                  <v:stroke endcap="round"/>
                  <v:path arrowok="t" textboxrect="0,0,1371600,457200"/>
                </v:shape>
                <v:rect id="Rectangle 22" o:spid="_x0000_s1039" style="position:absolute;left:25032;top:12286;width:1005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297FF7" w:rsidRDefault="00297FF7" w:rsidP="00340DF9">
                        <w:r>
                          <w:rPr>
                            <w:rFonts w:ascii="Calibri" w:eastAsia="Calibri" w:hAnsi="Calibri" w:cs="Calibri"/>
                            <w:w w:val="101"/>
                            <w:u w:color="000000"/>
                          </w:rPr>
                          <w:t xml:space="preserve">Complainant </w:t>
                        </w:r>
                      </w:p>
                    </w:txbxContent>
                  </v:textbox>
                </v:rect>
                <v:rect id="Rectangle 23" o:spid="_x0000_s1040" style="position:absolute;left:24075;top:13962;width:12606;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297FF7" w:rsidRDefault="00297FF7" w:rsidP="00340DF9">
                        <w:proofErr w:type="gramStart"/>
                        <w:r>
                          <w:rPr>
                            <w:rFonts w:ascii="Calibri" w:eastAsia="Calibri" w:hAnsi="Calibri" w:cs="Calibri"/>
                            <w:w w:val="101"/>
                            <w:u w:color="000000"/>
                          </w:rPr>
                          <w:t>appeals</w:t>
                        </w:r>
                        <w:proofErr w:type="gramEnd"/>
                        <w:r>
                          <w:rPr>
                            <w:rFonts w:ascii="Calibri" w:eastAsia="Calibri" w:hAnsi="Calibri" w:cs="Calibri"/>
                            <w:w w:val="101"/>
                            <w:u w:color="000000"/>
                          </w:rPr>
                          <w:t xml:space="preserve"> to Dean </w:t>
                        </w:r>
                      </w:p>
                    </w:txbxContent>
                  </v:textbox>
                </v:rect>
                <v:shape id="Shape 792" o:spid="_x0000_s1041" style="position:absolute;left:35704;top:19754;width:20574;height:9620;visibility:visible;mso-wrap-style:square;v-text-anchor:top" coordsize="2057400,96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ZzMUA&#10;AADcAAAADwAAAGRycy9kb3ducmV2LnhtbESPS2/CMBCE75X6H6xF6q04pOKRNAZViAJXHup5G2/j&#10;tPE6xC6Ef19XQuI4mplvNMWit404U+drxwpGwwQEcel0zZWC4+H9eQbCB2SNjWNScCUPi/njQ4G5&#10;dhfe0XkfKhEh7HNUYEJocyl9aciiH7qWOHpfrrMYouwqqTu8RLhtZJokE2mx5rhgsKWlofJn/2sV&#10;nPpsd2zHaTM13wdtPtebj9XpRamnQf/2CiJQH+7hW3urFUyzFP7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5nMxQAAANwAAAAPAAAAAAAAAAAAAAAAAJgCAABkcnMv&#10;ZG93bnJldi54bWxQSwUGAAAAAAQABAD1AAAAigMAAAAA&#10;" path="m,l2057400,r,962025l,962025,,e" fillcolor="#cdcdcd" stroked="f" strokeweight="0">
                  <v:fill opacity="32639f"/>
                  <v:stroke endcap="round"/>
                  <v:path arrowok="t" textboxrect="0,0,2057400,962025"/>
                </v:shape>
                <v:shape id="Shape 27" o:spid="_x0000_s1042" style="position:absolute;left:35704;top:19754;width:20574;height:9620;visibility:visible;mso-wrap-style:square;v-text-anchor:top" coordsize="2057400,96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v8sMA&#10;AADbAAAADwAAAGRycy9kb3ducmV2LnhtbESPwW7CMBBE75X4B2uReisOVAUUMAiQUHtsgQu3Jd7E&#10;gXgdYgfSv68rIXEczcwbzXzZ2UrcqPGlYwXDQQKCOHO65ELBYb99m4LwAVlj5ZgU/JKH5aL3MsdU&#10;uzv/0G0XChEh7FNUYEKoUyl9ZsiiH7iaOHq5ayyGKJtC6gbvEW4rOUqSsbRYclwwWNPGUHbZtVbB&#10;+d1sTnbdmWP+mR/bb5Nc24+DUq/9bjUDEagLz/Cj/aUVjCbw/yX+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ov8sMAAADbAAAADwAAAAAAAAAAAAAAAACYAgAAZHJzL2Rv&#10;d25yZXYueG1sUEsFBgAAAAAEAAQA9QAAAIgDAAAAAA==&#10;" path="m,962025r2057400,l2057400,,,,,962025e" filled="f" strokecolor="#cdcdcd" strokeweight=".25pt">
                  <v:stroke opacity="32639f" endcap="round"/>
                  <v:path arrowok="t" textboxrect="0,0,2057400,962025"/>
                </v:shape>
                <v:shape id="Picture 753" o:spid="_x0000_s1043" type="#_x0000_t75" style="position:absolute;left:35468;top:19610;width:20605;height:9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IGE7EAAAA3AAAAA8AAABkcnMvZG93bnJldi54bWxEj19rwkAQxN8LfodjBd/qxT9tJfUUESy+&#10;tY1CX5fcmgvN7cXcqum39wqFPg4z8xtmue59o67UxTqwgck4A0VcBltzZeB42D0uQEVBttgEJgM/&#10;FGG9GjwsMbfhxp90LaRSCcIxRwNOpM21jqUjj3EcWuLknULnUZLsKm07vCW4b/Q0y561x5rTgsOW&#10;to7K7+LiDXy9iS/cYSYf53lfHhf25Or5uzGjYb95BSXUy3/4r723Bl6eZvB7Jh0Bv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IGE7EAAAA3AAAAA8AAAAAAAAAAAAAAAAA&#10;nwIAAGRycy9kb3ducmV2LnhtbFBLBQYAAAAABAAEAPcAAACQAwAAAAA=&#10;">
                  <v:imagedata r:id="rId34" o:title=""/>
                </v:shape>
                <v:shape id="Shape 29" o:spid="_x0000_s1044" style="position:absolute;left:35514;top:19658;width:20574;height:9525;visibility:visible;mso-wrap-style:square;v-text-anchor:top" coordsize="2057400,95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cusMA&#10;AADbAAAADwAAAGRycy9kb3ducmV2LnhtbESPQUsDMRSE7wX/Q3iCtzbbgla3my0qiIK9tHro8bF5&#10;3QQ3LyFJt+u/N4LgcZiZb5hmO7lBjBST9axguahAEHdeW+4VfH68zO9BpIyscfBMCr4pwba9mjVY&#10;a3/hPY2H3IsC4VSjApNzqKVMnSGHaeEDcfFOPjrMRcZe6oiXAneDXFXVnXRouSwYDPRsqPs6nJ2C&#10;nQ3y6Xj7ymcThmzHUzTL9btSN9fT4wZEpin/h//ab1rB6gF+v5QfI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kcusMAAADbAAAADwAAAAAAAAAAAAAAAACYAgAAZHJzL2Rv&#10;d25yZXYueG1sUEsFBgAAAAAEAAQA9QAAAIgDAAAAAA==&#10;" path="m,952500r2057400,l2057400,,,,,952500xe" filled="f" strokecolor="#404040" strokeweight=".25pt">
                  <v:stroke endcap="round"/>
                  <v:path arrowok="t" textboxrect="0,0,2057400,952500"/>
                </v:shape>
                <v:rect id="Rectangle 30" o:spid="_x0000_s1045" style="position:absolute;left:37748;top:21253;width:10898;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297FF7" w:rsidRDefault="00EE0658" w:rsidP="00340DF9">
                        <w:r>
                          <w:rPr>
                            <w:rFonts w:ascii="Calibri" w:eastAsia="Calibri" w:hAnsi="Calibri" w:cs="Calibri"/>
                            <w:w w:val="101"/>
                            <w:u w:color="000000"/>
                          </w:rPr>
                          <w:t>If not resolved</w:t>
                        </w:r>
                      </w:p>
                    </w:txbxContent>
                  </v:textbox>
                </v:rect>
                <v:rect id="Rectangle 31" o:spid="_x0000_s1046" style="position:absolute;left:45394;top:21174;width:883;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297FF7" w:rsidRDefault="00297FF7" w:rsidP="00340DF9">
                        <w:r>
                          <w:rPr>
                            <w:rFonts w:ascii="Calibri" w:eastAsia="Calibri" w:hAnsi="Calibri" w:cs="Calibri"/>
                            <w:w w:val="102"/>
                            <w:u w:color="000000"/>
                          </w:rPr>
                          <w:t xml:space="preserve">, </w:t>
                        </w:r>
                      </w:p>
                    </w:txbxContent>
                  </v:textbox>
                </v:rect>
                <v:rect id="Rectangle 32" o:spid="_x0000_s1047" style="position:absolute;left:46607;top:21253;width:1005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297FF7" w:rsidRDefault="00297FF7" w:rsidP="00340DF9">
                        <w:r>
                          <w:rPr>
                            <w:rFonts w:ascii="Calibri" w:eastAsia="Calibri" w:hAnsi="Calibri" w:cs="Calibri"/>
                            <w:w w:val="101"/>
                            <w:u w:color="000000"/>
                          </w:rPr>
                          <w:t xml:space="preserve">Complainant </w:t>
                        </w:r>
                      </w:p>
                    </w:txbxContent>
                  </v:textbox>
                </v:rect>
                <v:rect id="Rectangle 33" o:spid="_x0000_s1048" style="position:absolute;left:35982;top:22930;width:2653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297FF7" w:rsidRDefault="00297FF7" w:rsidP="00340DF9">
                        <w:proofErr w:type="gramStart"/>
                        <w:r>
                          <w:rPr>
                            <w:rFonts w:ascii="Calibri" w:eastAsia="Calibri" w:hAnsi="Calibri" w:cs="Calibri"/>
                            <w:w w:val="101"/>
                            <w:u w:color="000000"/>
                          </w:rPr>
                          <w:t>submits</w:t>
                        </w:r>
                        <w:proofErr w:type="gramEnd"/>
                        <w:r>
                          <w:rPr>
                            <w:rFonts w:ascii="Calibri" w:eastAsia="Calibri" w:hAnsi="Calibri" w:cs="Calibri"/>
                            <w:w w:val="101"/>
                            <w:u w:color="000000"/>
                          </w:rPr>
                          <w:t xml:space="preserve"> request to AVP for Faculty </w:t>
                        </w:r>
                      </w:p>
                    </w:txbxContent>
                  </v:textbox>
                </v:rect>
                <v:rect id="Rectangle 34" o:spid="_x0000_s1049" style="position:absolute;left:39622;top:24606;width:16855;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297FF7" w:rsidRDefault="00297FF7" w:rsidP="00340DF9">
                        <w:proofErr w:type="gramStart"/>
                        <w:r>
                          <w:rPr>
                            <w:rFonts w:ascii="Calibri" w:eastAsia="Calibri" w:hAnsi="Calibri" w:cs="Calibri"/>
                            <w:w w:val="101"/>
                            <w:u w:color="000000"/>
                          </w:rPr>
                          <w:t>to</w:t>
                        </w:r>
                        <w:proofErr w:type="gramEnd"/>
                        <w:r>
                          <w:rPr>
                            <w:rFonts w:ascii="Calibri" w:eastAsia="Calibri" w:hAnsi="Calibri" w:cs="Calibri"/>
                            <w:w w:val="101"/>
                            <w:u w:color="000000"/>
                          </w:rPr>
                          <w:t xml:space="preserve"> convene Grievance </w:t>
                        </w:r>
                      </w:p>
                    </w:txbxContent>
                  </v:textbox>
                </v:rect>
                <v:rect id="Rectangle 35" o:spid="_x0000_s1050" style="position:absolute;left:39730;top:26283;width:16148;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297FF7" w:rsidRDefault="00297FF7" w:rsidP="00340DF9">
                        <w:r>
                          <w:rPr>
                            <w:rFonts w:ascii="Calibri" w:eastAsia="Calibri" w:hAnsi="Calibri" w:cs="Calibri"/>
                            <w:w w:val="101"/>
                            <w:u w:color="000000"/>
                          </w:rPr>
                          <w:t>Hearing Committee</w:t>
                        </w:r>
                      </w:p>
                    </w:txbxContent>
                  </v:textbox>
                </v:rect>
                <v:shape id="Shape 819" o:spid="_x0000_s1051" style="position:absolute;left:35704;top:32803;width:20574;height:6858;visibility:visible;mso-wrap-style:square;v-text-anchor:top" coordsize="20574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lJ8YA&#10;AADcAAAADwAAAGRycy9kb3ducmV2LnhtbESPzWrDMBCE74W8g9hAb43sJBTXjWKCoZCSQ5ofH3pb&#10;rK1tYq2Mpdru21eFQo7DzHzDbLLJtGKg3jWWFcSLCARxaXXDlYLr5e0pAeE8ssbWMin4IQfZdvaw&#10;wVTbkU80nH0lAoRdigpq77tUSlfWZNAtbEccvC/bG/RB9pXUPY4Bblq5jKJnabDhsFBjR3lN5e38&#10;bRQU6/f1wRefHwmOq/x0OxZHd2iVepxPu1cQniZ/D/+391pBEr/A35lw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plJ8YAAADcAAAADwAAAAAAAAAAAAAAAACYAgAAZHJz&#10;L2Rvd25yZXYueG1sUEsFBgAAAAAEAAQA9QAAAIsDAAAAAA==&#10;" path="m,l2057400,r,685800l,685800,,e" fillcolor="#cdcdcd" stroked="f" strokeweight="0">
                  <v:fill opacity="32639f"/>
                  <v:stroke endcap="round"/>
                  <v:path arrowok="t" textboxrect="0,0,2057400,685800"/>
                </v:shape>
                <v:shape id="Shape 39" o:spid="_x0000_s1052" style="position:absolute;left:35704;top:32803;width:20574;height:6858;visibility:visible;mso-wrap-style:square;v-text-anchor:top" coordsize="20574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50ZMQA&#10;AADbAAAADwAAAGRycy9kb3ducmV2LnhtbESPQWvCQBSE74X+h+UVvNVNYykaXUWUQKGnmhz09si+&#10;JsHs27i7Jum/7xYKPQ4z8w2z2U2mEwM531pW8DJPQBBXVrdcKyiL/HkJwgdkjZ1lUvBNHnbbx4cN&#10;ZtqO/EnDKdQiQthnqKAJoc+k9FVDBv3c9sTR+7LOYIjS1VI7HCPcdDJNkjdpsOW40GBPh4aq6+lu&#10;FKRO5uUy368+8NwfL8Wru94Gp9TsadqvQQSawn/4r/2uFSxW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udGTEAAAA2wAAAA8AAAAAAAAAAAAAAAAAmAIAAGRycy9k&#10;b3ducmV2LnhtbFBLBQYAAAAABAAEAPUAAACJAwAAAAA=&#10;" path="m,685800r2057400,l2057400,,,,,685800e" filled="f" strokecolor="#cdcdcd" strokeweight=".25pt">
                  <v:stroke opacity="32639f" endcap="round"/>
                  <v:path arrowok="t" textboxrect="0,0,2057400,685800"/>
                </v:shape>
                <v:shape id="Picture 754" o:spid="_x0000_s1053" type="#_x0000_t75" style="position:absolute;left:35468;top:32564;width:20605;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Soh3FAAAA3AAAAA8AAABkcnMvZG93bnJldi54bWxEj91qwkAUhO8LfYflCN7VjaW2Gl0ltAqC&#10;CFbj/SF78oPZs2l2jfHt3UKhl8PMfMMsVr2pRUetqywrGI8iEMSZ1RUXCtLT5mUKwnlkjbVlUnAn&#10;B6vl89MCY21v/E3d0RciQNjFqKD0vomldFlJBt3INsTBy21r0AfZFlK3eAtwU8vXKHqXBisOCyU2&#10;9FlSdjlejQK3m6Wbr+q+T7rx+dod8tn6J9FKDQd9Mgfhqff/4b/2Viv4mLzB75lwBOTy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kqIdxQAAANwAAAAPAAAAAAAAAAAAAAAA&#10;AJ8CAABkcnMvZG93bnJldi54bWxQSwUGAAAAAAQABAD3AAAAkQMAAAAA&#10;">
                  <v:imagedata r:id="rId35" o:title=""/>
                </v:shape>
                <v:shape id="Shape 41" o:spid="_x0000_s1054" style="position:absolute;left:35514;top:32612;width:20574;height:6858;visibility:visible;mso-wrap-style:square;v-text-anchor:top" coordsize="20574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NnlMIA&#10;AADbAAAADwAAAGRycy9kb3ducmV2LnhtbESPS2vCQBSF9wX/w3CF7ppJ6gOJjkGEYqGrqOD2MnNN&#10;gpk7ITPG+O87hYLLw3l8nE0x2lYM1PvGsYIsSUEQa2carhScT18fKxA+IBtsHZOCJ3kotpO3DebG&#10;Pbik4RgqEUfY56igDqHLpfS6Jos+cR1x9K6utxii7CtpenzEcdvKzzRdSosNR0KNHe1r0rfj3Ubu&#10;c/5TzuStPOj9he4LfVi2zUyp9+m4W4MINIZX+L/9bRTMM/j7En+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M2eUwgAAANsAAAAPAAAAAAAAAAAAAAAAAJgCAABkcnMvZG93&#10;bnJldi54bWxQSwUGAAAAAAQABAD1AAAAhwMAAAAA&#10;" path="m,685800r2057400,l2057400,,,,,685800xe" filled="f" strokecolor="#404040" strokeweight=".25pt">
                  <v:stroke endcap="round"/>
                  <v:path arrowok="t" textboxrect="0,0,2057400,685800"/>
                </v:shape>
                <v:rect id="Rectangle 42" o:spid="_x0000_s1055" style="position:absolute;left:36720;top:34574;width:24573;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297FF7" w:rsidRDefault="00297FF7" w:rsidP="00340DF9">
                        <w:r>
                          <w:rPr>
                            <w:rFonts w:ascii="Calibri" w:eastAsia="Calibri" w:hAnsi="Calibri" w:cs="Calibri"/>
                            <w:w w:val="101"/>
                            <w:u w:color="000000"/>
                          </w:rPr>
                          <w:t xml:space="preserve">Grievance Hearing Committee </w:t>
                        </w:r>
                      </w:p>
                    </w:txbxContent>
                  </v:textbox>
                </v:rect>
                <v:rect id="Rectangle 43" o:spid="_x0000_s1056" style="position:absolute;left:38144;top:36251;width:20366;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297FF7" w:rsidRDefault="00297FF7" w:rsidP="00340DF9">
                        <w:proofErr w:type="gramStart"/>
                        <w:r>
                          <w:rPr>
                            <w:rFonts w:ascii="Calibri" w:eastAsia="Calibri" w:hAnsi="Calibri" w:cs="Calibri"/>
                            <w:w w:val="101"/>
                            <w:u w:color="000000"/>
                          </w:rPr>
                          <w:t>presents</w:t>
                        </w:r>
                        <w:proofErr w:type="gramEnd"/>
                        <w:r>
                          <w:rPr>
                            <w:rFonts w:ascii="Calibri" w:eastAsia="Calibri" w:hAnsi="Calibri" w:cs="Calibri"/>
                            <w:w w:val="101"/>
                            <w:u w:color="000000"/>
                          </w:rPr>
                          <w:t xml:space="preserve"> finding to Provost</w:t>
                        </w:r>
                      </w:p>
                    </w:txbxContent>
                  </v:textbox>
                </v:rect>
                <v:shape id="Shape 44" o:spid="_x0000_s1057" style="position:absolute;left:45801;top:39470;width:0;height:2763;visibility:visible;mso-wrap-style:square;v-text-anchor:top" coordsize="0,27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5l8QA&#10;AADbAAAADwAAAGRycy9kb3ducmV2LnhtbESPT2vCQBTE74V+h+UVvNVNxYqNrlJKBXvzT3vw9sg+&#10;s2mzb0P2GeO3dwWhx2FmfsPMl72vVUdtrAIbeBlmoIiLYCsuDXzvV89TUFGQLdaBycCFIiwXjw9z&#10;zG0485a6nZQqQTjmaMCJNLnWsXDkMQ5DQ5y8Y2g9SpJtqW2L5wT3tR5l2UR7rDgtOGzow1Hxtzt5&#10;A6+H/c9oEmjz+3aZipbPQ7dxX8YMnvr3GSihXv7D9/baGhiP4fYl/QC9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E+ZfEAAAA2wAAAA8AAAAAAAAAAAAAAAAAmAIAAGRycy9k&#10;b3ducmV2LnhtbFBLBQYAAAAABAAEAPUAAACJAwAAAAA=&#10;" path="m,l,276225e" filled="f" strokecolor="#404040" strokeweight="1pt">
                  <v:stroke endcap="round"/>
                  <v:path arrowok="t" textboxrect="0,0,0,276225"/>
                </v:shape>
                <v:shape id="Shape 45" o:spid="_x0000_s1058" style="position:absolute;left:45325;top:42005;width:952;height:894;visibility:visible;mso-wrap-style:square;v-text-anchor:top" coordsize="95250,8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sIPcIA&#10;AADbAAAADwAAAGRycy9kb3ducmV2LnhtbESPQYvCMBSE7wv+h/AEb2uq6KLVKCoIHhZkq96fzbMt&#10;Ni+liW399xtB8DjMzDfMct2ZUjRUu8KygtEwAkGcWl1wpuB82n/PQDiPrLG0TAqe5GC96n0tMda2&#10;5T9qEp+JAGEXo4Lc+yqW0qU5GXRDWxEH72Zrgz7IOpO6xjbATSnHUfQjDRYcFnKsaJdTek8eRkGK&#10;x2PlR5PtfDubN3zZJ7/XdqfUoN9tFiA8df4TfrcPWsFkCq8v4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wg9wgAAANsAAAAPAAAAAAAAAAAAAAAAAJgCAABkcnMvZG93&#10;bnJldi54bWxQSwUGAAAAAAQABAD1AAAAhwMAAAAA&#10;" path="m2921,c31115,14097,64135,14097,92329,r2921,3683l47625,89408,,3683,2921,xe" fillcolor="#404040" stroked="f" strokeweight="0">
                  <v:stroke endcap="round"/>
                  <v:path arrowok="t" textboxrect="0,0,95250,89408"/>
                </v:shape>
                <v:shape id="Shape 830" o:spid="_x0000_s1059" style="position:absolute;left:35704;top:43090;width:20574;height:5715;visibility:visible;mso-wrap-style:square;v-text-anchor:top" coordsize="205740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E8sIA&#10;AADcAAAADwAAAGRycy9kb3ducmV2LnhtbESPwYrCQAyG74LvMETwplPXKlodRRYXPC2s1nvoxLbY&#10;yZTOqPXtN4eFPYY//5d8233vGvWkLtSeDcymCSjiwtuaSwP55WuyAhUissXGMxl4U4D9bjjYYmb9&#10;i3/oeY6lEgiHDA1UMbaZ1qGoyGGY+pZYspvvHEYZu1LbDl8Cd43+SJKldlizXKiwpc+Kivv54YSS&#10;fNN1nVLx4EVI81maL07p0ZjxqD9sQEXq4//yX/tkDazm8r7IiAjo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hwTywgAAANwAAAAPAAAAAAAAAAAAAAAAAJgCAABkcnMvZG93&#10;bnJldi54bWxQSwUGAAAAAAQABAD1AAAAhwMAAAAA&#10;" path="m,l2057400,r,571500l,571500,,e" fillcolor="#cdcdcd" stroked="f" strokeweight="0">
                  <v:fill opacity="32639f"/>
                  <v:stroke endcap="round"/>
                  <v:path arrowok="t" textboxrect="0,0,2057400,571500"/>
                </v:shape>
                <v:shape id="Shape 49" o:spid="_x0000_s1060" style="position:absolute;left:35704;top:43090;width:20574;height:5715;visibility:visible;mso-wrap-style:square;v-text-anchor:top" coordsize="205740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DFXMYA&#10;AADbAAAADwAAAGRycy9kb3ducmV2LnhtbESPW2sCMRSE34X+h3CEvohmWy/YrVGWQqHig3hB6Nth&#10;c5pduzlZNlHX/vpGEHwcZuYbZrZobSXO1PjSsYKXQQKCOHe6ZKNgv/vsT0H4gKyxckwKruRhMX/q&#10;zDDV7sIbOm+DERHCPkUFRQh1KqXPC7LoB64mjt6PayyGKBsjdYOXCLeVfE2SibRYclwosKaPgvLf&#10;7ckqWBs9NOXfOHMnOobRKvu+HnpLpZ67bfYOIlAbHuF7+0srGL3B7Uv8AX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DFXMYAAADbAAAADwAAAAAAAAAAAAAAAACYAgAAZHJz&#10;L2Rvd25yZXYueG1sUEsFBgAAAAAEAAQA9QAAAIsDAAAAAA==&#10;" path="m,571500r2057400,l2057400,,,,,571500e" filled="f" strokecolor="#cdcdcd" strokeweight=".25pt">
                  <v:stroke opacity="32639f" endcap="round"/>
                  <v:path arrowok="t" textboxrect="0,0,2057400,571500"/>
                </v:shape>
                <v:shape id="Picture 755" o:spid="_x0000_s1061" type="#_x0000_t75" style="position:absolute;left:35468;top:42826;width:20605;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BauLGAAAA3AAAAA8AAABkcnMvZG93bnJldi54bWxEj1trwkAUhN8L/Q/LKfhSdNNCjKSuItJ6&#10;eawX0LdD9jSJZs+G7KrJv3cFoY/DzHzDjKetqcSVGldaVvAxiEAQZ1aXnCvYbX/6IxDOI2usLJOC&#10;jhxMJ68vY0y1vfEvXTc+FwHCLkUFhfd1KqXLCjLoBrYmDt6fbQz6IJtc6gZvAW4q+RlFQ2mw5LBQ&#10;YE3zgrLz5mIU6Pf9ztiOk9PyeMrLw3ndLb5jpXpv7ewLhKfW/4ef7ZVWkMQxPM6EIyA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IFq4sYAAADcAAAADwAAAAAAAAAAAAAA&#10;AACfAgAAZHJzL2Rvd25yZXYueG1sUEsFBgAAAAAEAAQA9wAAAJIDAAAAAA==&#10;">
                  <v:imagedata r:id="rId36" o:title=""/>
                </v:shape>
                <v:shape id="Shape 51" o:spid="_x0000_s1062" style="position:absolute;left:35514;top:42899;width:20574;height:5715;visibility:visible;mso-wrap-style:square;v-text-anchor:top" coordsize="205740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GNtcMA&#10;AADbAAAADwAAAGRycy9kb3ducmV2LnhtbESPT2sCMRTE7wW/Q3iCl6JZBYuuRrEFwYst/kE8PjbP&#10;zeLmZdlEjd/eFAo9DjPzG2a+jLYWd2p95VjBcJCBIC6crrhUcDys+xMQPiBrrB2Tgid5WC46b3PM&#10;tXvwju77UIoEYZ+jAhNCk0vpC0MW/cA1xMm7uNZiSLItpW7xkeC2lqMs+5AWK04LBhv6MlRc9zer&#10;4GTXR90Y+33+eTfbKk4/Y5FFpXrduJqBCBTDf/ivvdEKxkP4/ZJ+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GNtcMAAADbAAAADwAAAAAAAAAAAAAAAACYAgAAZHJzL2Rv&#10;d25yZXYueG1sUEsFBgAAAAAEAAQA9QAAAIgDAAAAAA==&#10;" path="m,571500r2057400,l2057400,,,,,571500xe" filled="f" strokecolor="#404040" strokeweight=".25pt">
                  <v:stroke endcap="round"/>
                  <v:path arrowok="t" textboxrect="0,0,2057400,571500"/>
                </v:shape>
                <v:rect id="Rectangle 52" o:spid="_x0000_s1063" style="position:absolute;left:37926;top:44290;width:2136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297FF7" w:rsidRDefault="00297FF7" w:rsidP="00340DF9">
                        <w:r>
                          <w:rPr>
                            <w:rFonts w:ascii="Calibri" w:eastAsia="Calibri" w:hAnsi="Calibri" w:cs="Calibri"/>
                            <w:w w:val="101"/>
                            <w:u w:color="000000"/>
                          </w:rPr>
                          <w:t xml:space="preserve">Provost makes decision and </w:t>
                        </w:r>
                      </w:p>
                    </w:txbxContent>
                  </v:textbox>
                </v:rect>
                <v:rect id="Rectangle 53" o:spid="_x0000_s1064" style="position:absolute;left:40686;top:45966;width:13605;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297FF7" w:rsidRDefault="00297FF7" w:rsidP="00340DF9">
                        <w:proofErr w:type="gramStart"/>
                        <w:r>
                          <w:rPr>
                            <w:rFonts w:ascii="Calibri" w:eastAsia="Calibri" w:hAnsi="Calibri" w:cs="Calibri"/>
                            <w:w w:val="101"/>
                            <w:u w:color="000000"/>
                          </w:rPr>
                          <w:t>informs</w:t>
                        </w:r>
                        <w:proofErr w:type="gramEnd"/>
                        <w:r>
                          <w:rPr>
                            <w:rFonts w:ascii="Calibri" w:eastAsia="Calibri" w:hAnsi="Calibri" w:cs="Calibri"/>
                            <w:w w:val="101"/>
                            <w:u w:color="000000"/>
                          </w:rPr>
                          <w:t xml:space="preserve"> all parties</w:t>
                        </w:r>
                      </w:p>
                    </w:txbxContent>
                  </v:textbox>
                </v:rect>
                <v:shape id="Shape 841" o:spid="_x0000_s1065" style="position:absolute;left:35704;top:62521;width:20574;height:6858;visibility:visible;mso-wrap-style:square;v-text-anchor:top" coordsize="20574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9GPMYA&#10;AADcAAAADwAAAGRycy9kb3ducmV2LnhtbESPQWuDQBSE74X+h+UVemtWWylisglBKKTkYE3rIbeH&#10;+6IS9624m2j/fTZQ6HGYmW+Y1WY2vbjS6DrLCuJFBIK4trrjRsHP98dLCsJ5ZI29ZVLwSw4268eH&#10;FWbaTlzS9eAbESDsMlTQej9kUrq6JYNuYQfi4J3saNAHOTZSjzgFuOnlaxS9S4Mdh4UWB8pbqs+H&#10;i1FQJZ/J3lfHrxSnt7w8F1Xh9r1Sz0/zdgnC0+z/w3/tnVaQJjHcz4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9GPMYAAADcAAAADwAAAAAAAAAAAAAAAACYAgAAZHJz&#10;L2Rvd25yZXYueG1sUEsFBgAAAAAEAAQA9QAAAIsDAAAAAA==&#10;" path="m,l2057400,r,685800l,685800,,e" fillcolor="#cdcdcd" stroked="f" strokeweight="0">
                  <v:fill opacity="32639f"/>
                  <v:stroke endcap="round"/>
                  <v:path arrowok="t" textboxrect="0,0,2057400,685800"/>
                </v:shape>
                <v:shape id="Shape 57" o:spid="_x0000_s1066" style="position:absolute;left:35704;top:62521;width:20574;height:6858;visibility:visible;mso-wrap-style:square;v-text-anchor:top" coordsize="20574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gLcQA&#10;AADbAAAADwAAAGRycy9kb3ducmV2LnhtbESPQWvCQBSE7wX/w/IEb3WjaLWpG5FKQOip6sHeHtnX&#10;JCT7Nu5uY/z33ULB4zAz3zCb7WBa0ZPztWUFs2kCgriwuuZSwfmUP69B+ICssbVMCu7kYZuNnjaY&#10;anvjT+qPoRQRwj5FBVUIXSqlLyoy6Ke2I47et3UGQ5SulNrhLcJNK+dJ8iIN1hwXKuzovaKiOf4Y&#10;BXMn8/M6371+4KXbf50Wrrn2TqnJeNi9gQg0hEf4v33QCpYr+PsSf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ioC3EAAAA2wAAAA8AAAAAAAAAAAAAAAAAmAIAAGRycy9k&#10;b3ducmV2LnhtbFBLBQYAAAAABAAEAPUAAACJAwAAAAA=&#10;" path="m,685800r2057400,l2057400,,,,,685800e" filled="f" strokecolor="#cdcdcd" strokeweight=".25pt">
                  <v:stroke opacity="32639f" endcap="round"/>
                  <v:path arrowok="t" textboxrect="0,0,2057400,685800"/>
                </v:shape>
                <v:shape id="Picture 760" o:spid="_x0000_s1067" type="#_x0000_t75" style="position:absolute;left:35468;top:62282;width:20605;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FbqPAAAAA3AAAAA8AAABkcnMvZG93bnJldi54bWxET8uKwjAU3Qv+Q7iCO011oWM1SnEUBBHG&#10;1/7SXNtic9NpYq1/bxaCy8N5L1atKUVDtSssKxgNIxDEqdUFZwou5+3gB4TzyBpLy6TgRQ5Wy25n&#10;gbG2Tz5Sc/KZCCHsYlSQe1/FUro0J4NuaCviwN1sbdAHWGdS1/gM4aaU4yiaSIMFh4YcK1rnlN5P&#10;D6PA7WeX7W/xOiTN6Ppo/m6zzX+iler32mQOwlPrv+KPe6cVTCdhfjgTjoBcv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cVuo8AAAADcAAAADwAAAAAAAAAAAAAAAACfAgAA&#10;ZHJzL2Rvd25yZXYueG1sUEsFBgAAAAAEAAQA9wAAAIwDAAAAAA==&#10;">
                  <v:imagedata r:id="rId35" o:title=""/>
                </v:shape>
                <v:shape id="Shape 59" o:spid="_x0000_s1068" style="position:absolute;left:35514;top:62330;width:20574;height:6858;visibility:visible;mso-wrap-style:square;v-text-anchor:top" coordsize="20574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z9T8IA&#10;AADbAAAADwAAAGRycy9kb3ducmV2LnhtbESPX2vCMBTF3wf7DuEOfJvp7BStRhmCdLCn6mCvl+Ta&#10;Fpub0kTbfnsjCHs8nD8/zmY32EbcqPO1YwUf0wQEsXam5lLB7+nwvgThA7LBxjEpGMnDbvv6ssHM&#10;uJ4Luh1DKeII+wwVVCG0mZReV2TRT11LHL2z6yyGKLtSmg77OG4bOUuShbRYcyRU2NK+In05Xm3k&#10;jp8/RSovRa73f3Sd63zR1KlSk7fhaw0i0BD+w8/2t1EwX8HjS/wB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P1PwgAAANsAAAAPAAAAAAAAAAAAAAAAAJgCAABkcnMvZG93&#10;bnJldi54bWxQSwUGAAAAAAQABAD1AAAAhwMAAAAA&#10;" path="m,685800r2057400,l2057400,,,,,685800xe" filled="f" strokecolor="#404040" strokeweight=".25pt">
                  <v:stroke endcap="round"/>
                  <v:path arrowok="t" textboxrect="0,0,2057400,685800"/>
                </v:shape>
                <v:rect id="Rectangle 60" o:spid="_x0000_s1069" style="position:absolute;left:37748;top:63454;width:10898;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297FF7" w:rsidRDefault="00297FF7" w:rsidP="00340DF9">
                        <w:r>
                          <w:rPr>
                            <w:rFonts w:ascii="Calibri" w:eastAsia="Calibri" w:hAnsi="Calibri" w:cs="Calibri"/>
                            <w:w w:val="101"/>
                            <w:u w:color="000000"/>
                          </w:rPr>
                          <w:t>If not resolved</w:t>
                        </w:r>
                      </w:p>
                    </w:txbxContent>
                  </v:textbox>
                </v:rect>
                <v:rect id="Rectangle 61" o:spid="_x0000_s1070" style="position:absolute;left:45942;top:63454;width:883;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297FF7" w:rsidRDefault="00297FF7" w:rsidP="00340DF9">
                        <w:r>
                          <w:rPr>
                            <w:rFonts w:ascii="Calibri" w:eastAsia="Calibri" w:hAnsi="Calibri" w:cs="Calibri"/>
                            <w:w w:val="102"/>
                            <w:u w:color="000000"/>
                          </w:rPr>
                          <w:t xml:space="preserve">, </w:t>
                        </w:r>
                      </w:p>
                    </w:txbxContent>
                  </v:textbox>
                </v:rect>
                <v:rect id="Rectangle 62" o:spid="_x0000_s1071" style="position:absolute;left:46607;top:63454;width:1005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297FF7" w:rsidRDefault="00297FF7" w:rsidP="00340DF9">
                        <w:r>
                          <w:rPr>
                            <w:rFonts w:ascii="Calibri" w:eastAsia="Calibri" w:hAnsi="Calibri" w:cs="Calibri"/>
                            <w:w w:val="101"/>
                            <w:u w:color="000000"/>
                          </w:rPr>
                          <w:t xml:space="preserve">Complainant </w:t>
                        </w:r>
                      </w:p>
                    </w:txbxContent>
                  </v:textbox>
                </v:rect>
                <v:rect id="Rectangle 63" o:spid="_x0000_s1072" style="position:absolute;left:39278;top:65131;width:1776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297FF7" w:rsidRDefault="00297FF7" w:rsidP="00340DF9">
                        <w:proofErr w:type="gramStart"/>
                        <w:r>
                          <w:rPr>
                            <w:rFonts w:ascii="Calibri" w:eastAsia="Calibri" w:hAnsi="Calibri" w:cs="Calibri"/>
                            <w:w w:val="101"/>
                            <w:u w:color="000000"/>
                          </w:rPr>
                          <w:t>submits</w:t>
                        </w:r>
                        <w:proofErr w:type="gramEnd"/>
                        <w:r>
                          <w:rPr>
                            <w:rFonts w:ascii="Calibri" w:eastAsia="Calibri" w:hAnsi="Calibri" w:cs="Calibri"/>
                            <w:w w:val="101"/>
                            <w:u w:color="000000"/>
                          </w:rPr>
                          <w:t xml:space="preserve"> application for </w:t>
                        </w:r>
                      </w:p>
                    </w:txbxContent>
                  </v:textbox>
                </v:rect>
                <v:rect id="Rectangle 64" o:spid="_x0000_s1073" style="position:absolute;left:37774;top:66807;width:21351;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297FF7" w:rsidRDefault="00297FF7" w:rsidP="00340DF9">
                        <w:r>
                          <w:rPr>
                            <w:rFonts w:ascii="Calibri" w:eastAsia="Calibri" w:hAnsi="Calibri" w:cs="Calibri"/>
                            <w:w w:val="101"/>
                            <w:u w:color="000000"/>
                          </w:rPr>
                          <w:t>Discretionary Review to BoR</w:t>
                        </w:r>
                      </w:p>
                    </w:txbxContent>
                  </v:textbox>
                </v:rect>
                <v:shape id="Shape 862" o:spid="_x0000_s1074" style="position:absolute;left:271;top:1942;width:11430;height:6858;visibility:visible;mso-wrap-style:square;v-text-anchor:top" coordsize="11430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MccA&#10;AADcAAAADwAAAGRycy9kb3ducmV2LnhtbESPQWvCQBSE7wX/w/IKvZS6aawiqau0FtGLh6ai12f2&#10;mQSzb9PdVeO/d4VCj8PMfMNMZp1pxJmcry0reO0nIIgLq2suFWx+Fi9jED4ga2wsk4IreZhNew8T&#10;zLS98Ded81CKCGGfoYIqhDaT0hcVGfR92xJH72CdwRClK6V2eIlw08g0SUbSYM1xocKW5hUVx/xk&#10;FGzfmsP+eX3Vw+Fy+Tv42s0/U5cr9fTYfbyDCNSF//Bfe6UVjEcp3M/EI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gfjHHAAAA3AAAAA8AAAAAAAAAAAAAAAAAmAIAAGRy&#10;cy9kb3ducmV2LnhtbFBLBQYAAAAABAAEAPUAAACMAwAAAAA=&#10;" path="m,l1143000,r,685800l,685800,,e" fillcolor="#cdcdcd" stroked="f" strokeweight="0">
                  <v:fill opacity="32639f"/>
                  <v:stroke miterlimit="1" joinstyle="miter"/>
                  <v:path arrowok="t" textboxrect="0,0,1143000,685800"/>
                </v:shape>
                <v:shape id="Shape 70" o:spid="_x0000_s1075" style="position:absolute;left:271;top:1942;width:11430;height:6858;visibility:visible;mso-wrap-style:square;v-text-anchor:top" coordsize="11430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I78A&#10;AADbAAAADwAAAGRycy9kb3ducmV2LnhtbERPy4rCMBTdD/gP4QruxlTBB9UoIhRmMw6+9pfm2hSb&#10;m9rEWv16sxhweTjv5bqzlWip8aVjBaNhAoI4d7rkQsHpmH3PQfiArLFyTAqe5GG96n0tMdXuwXtq&#10;D6EQMYR9igpMCHUqpc8NWfRDVxNH7uIaiyHCppC6wUcMt5UcJ8lUWiw5NhisaWsovx7uVsHf9Ne0&#10;hq94271O28mtOO99lik16HebBYhAXfiI/90/WsEsro9f4g+Qq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icjvwAAANsAAAAPAAAAAAAAAAAAAAAAAJgCAABkcnMvZG93bnJl&#10;di54bWxQSwUGAAAAAAQABAD1AAAAhAMAAAAA&#10;" path="m,685800r1143000,l1143000,,,,,685800e" filled="f" strokecolor="#cdcdcd" strokeweight=".25pt">
                  <v:stroke opacity="32639f" endcap="round"/>
                  <v:path arrowok="t" textboxrect="0,0,1143000,685800"/>
                </v:shape>
                <v:shape id="Picture 761" o:spid="_x0000_s1076" type="#_x0000_t75" style="position:absolute;top:1678;width:11521;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RYUTEAAAA3AAAAA8AAABkcnMvZG93bnJldi54bWxEj0+LwjAUxO/CfofwBC+iqa5UqUZZBME9&#10;Lf5Br4/k2Rabl9pErd9+s7DgcZiZ3zCLVWsr8aDGl44VjIYJCGLtTMm5guNhM5iB8AHZYOWYFLzI&#10;w2r50VlgZtyTd/TYh1xECPsMFRQh1JmUXhdk0Q9dTRy9i2sshiibXJoGnxFuKzlOklRaLDkuFFjT&#10;uiB93d+tAn0/19uJHh9up1v57fMf+jxe+0r1uu3XHESgNrzD/+2tUTBNR/B3Jh4B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RYUTEAAAA3AAAAA8AAAAAAAAAAAAAAAAA&#10;nwIAAGRycy9kb3ducmV2LnhtbFBLBQYAAAAABAAEAPcAAACQAwAAAAA=&#10;">
                  <v:imagedata r:id="rId37" o:title=""/>
                </v:shape>
                <v:shape id="Shape 72" o:spid="_x0000_s1077" style="position:absolute;left:81;top:1751;width:11430;height:6858;visibility:visible;mso-wrap-style:square;v-text-anchor:top" coordsize="11430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ef8QA&#10;AADbAAAADwAAAGRycy9kb3ducmV2LnhtbESPX2vCMBTF3wd+h3CFvQxNV9BJZxQdDAZ72XQgvl2b&#10;u6aY3JQm1vbbm8HAx8P58+Ms172zoqM21J4VPE8zEMSl1zVXCn7275MFiBCRNVrPpGCgAOvV6GGJ&#10;hfZX/qZuFyuRRjgUqMDE2BRShtKQwzD1DXHyfn3rMCbZVlK3eE3jzso8y+bSYc2JYLChN0PleXdx&#10;iWu33XA5mvns6zBYlz99ZtvjSanHcb95BRGpj/fwf/tDK3jJ4e9L+g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wnn/EAAAA2wAAAA8AAAAAAAAAAAAAAAAAmAIAAGRycy9k&#10;b3ducmV2LnhtbFBLBQYAAAAABAAEAPUAAACJAwAAAAA=&#10;" path="m,685800r1143000,l1143000,,,,,685800xe" filled="f" strokecolor="#404040" strokeweight=".25pt">
                  <v:stroke endcap="round"/>
                  <v:path arrowok="t" textboxrect="0,0,1143000,685800"/>
                </v:shape>
                <v:rect id="Rectangle 73" o:spid="_x0000_s1078" style="position:absolute;left:505;top:3580;width:1453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297FF7" w:rsidRDefault="00297FF7" w:rsidP="00340DF9">
                        <w:r>
                          <w:rPr>
                            <w:rFonts w:ascii="Calibri" w:eastAsia="Calibri" w:hAnsi="Calibri" w:cs="Calibri"/>
                            <w:w w:val="101"/>
                            <w:sz w:val="24"/>
                            <w:u w:color="000000"/>
                          </w:rPr>
                          <w:t xml:space="preserve">Complainant and </w:t>
                        </w:r>
                      </w:p>
                    </w:txbxContent>
                  </v:textbox>
                </v:rect>
                <v:rect id="Rectangle 74" o:spid="_x0000_s1079" style="position:absolute;left:754;top:5409;width:1341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297FF7" w:rsidRDefault="00297FF7" w:rsidP="00340DF9">
                        <w:r>
                          <w:rPr>
                            <w:rFonts w:ascii="Calibri" w:eastAsia="Calibri" w:hAnsi="Calibri" w:cs="Calibri"/>
                            <w:w w:val="101"/>
                            <w:sz w:val="24"/>
                            <w:u w:color="000000"/>
                          </w:rPr>
                          <w:t>Respondent talk</w:t>
                        </w:r>
                      </w:p>
                    </w:txbxContent>
                  </v:textbox>
                </v:rect>
                <v:shape id="Shape 870" o:spid="_x0000_s1080" style="position:absolute;left:271;top:13372;width:11430;height:6858;visibility:visible;mso-wrap-style:square;v-text-anchor:top" coordsize="11430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k+78A&#10;AADcAAAADwAAAGRycy9kb3ducmV2LnhtbERPzYrCMBC+C75DGGFvmu4iKtW0iKB4WUHrAwzN2NRt&#10;JqHJavftNwfB48f3vykH24kH9aF1rOBzloEgrp1uuVFwrfbTFYgQkTV2jknBHwUoi/Fog7l2Tz7T&#10;4xIbkUI45KjAxOhzKUNtyGKYOU+cuJvrLcYE+0bqHp8p3HbyK8sW0mLLqcGgp52h+ufyaxXMzXfm&#10;Ku/vxwVu7/Z0Noc2GqU+JsN2DSLSEN/il/uoFayWaX46k46AL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OyT7vwAAANwAAAAPAAAAAAAAAAAAAAAAAJgCAABkcnMvZG93bnJl&#10;di54bWxQSwUGAAAAAAQABAD1AAAAhAMAAAAA&#10;" path="m,l1143000,r,685800l,685800,,e" fillcolor="#cdcdcd" stroked="f" strokeweight="0">
                  <v:fill opacity="32639f"/>
                  <v:stroke endcap="round"/>
                  <v:path arrowok="t" textboxrect="0,0,1143000,685800"/>
                </v:shape>
                <v:shape id="Shape 78" o:spid="_x0000_s1081" style="position:absolute;left:271;top:13372;width:11430;height:6858;visibility:visible;mso-wrap-style:square;v-text-anchor:top" coordsize="11430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rJb8A&#10;AADbAAAADwAAAGRycy9kb3ducmV2LnhtbERPy4rCMBTdD/gP4QruxlTBB9UoIhRmMw6+9pfm2hSb&#10;m9rEWv16sxhweTjv5bqzlWip8aVjBaNhAoI4d7rkQsHpmH3PQfiArLFyTAqe5GG96n0tMdXuwXtq&#10;D6EQMYR9igpMCHUqpc8NWfRDVxNH7uIaiyHCppC6wUcMt5UcJ8lUWiw5NhisaWsovx7uVsHf9Ne0&#10;hq94271O28mtOO99lik16HebBYhAXfiI/90/WsEsjo1f4g+Qq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cCslvwAAANsAAAAPAAAAAAAAAAAAAAAAAJgCAABkcnMvZG93bnJl&#10;di54bWxQSwUGAAAAAAQABAD1AAAAhAMAAAAA&#10;" path="m,685800r1143000,l1143000,,,,,685800e" filled="f" strokecolor="#cdcdcd" strokeweight=".25pt">
                  <v:stroke opacity="32639f" endcap="round"/>
                  <v:path arrowok="t" textboxrect="0,0,1143000,685800"/>
                </v:shape>
                <v:shape id="Picture 762" o:spid="_x0000_s1082" type="#_x0000_t75" style="position:absolute;top:13108;width:11521;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D/zPEAAAA3AAAAA8AAABkcnMvZG93bnJldi54bWxEj0GLwjAUhO8L/ofwBC+LpnYXlWoUWVhw&#10;T7Iqen0kz7bYvNQmav33RhA8DjPzDTNbtLYSV2p86VjBcJCAINbOlJwr2G1/+xMQPiAbrByTgjt5&#10;WMw7HzPMjLvxP103IRcRwj5DBUUIdSal1wVZ9ANXE0fv6BqLIcoml6bBW4TbSqZJMpIWS44LBdb0&#10;U5A+bS5Wgb4c6tW3Trfn/bn88/mavnanT6V63XY5BRGoDe/wq70yCsajFJ5n4hG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D/zPEAAAA3AAAAA8AAAAAAAAAAAAAAAAA&#10;nwIAAGRycy9kb3ducmV2LnhtbFBLBQYAAAAABAAEAPcAAACQAwAAAAA=&#10;">
                  <v:imagedata r:id="rId37" o:title=""/>
                </v:shape>
                <v:shape id="Shape 80" o:spid="_x0000_s1083" style="position:absolute;left:81;top:13181;width:11430;height:6858;visibility:visible;mso-wrap-style:square;v-text-anchor:top" coordsize="11430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VtMIA&#10;AADbAAAADwAAAGRycy9kb3ducmV2LnhtbERPTWsCMRC9F/wPYYReSs1WqMhqlFooFHppVRBv0824&#10;WZpMlk1cd/9951Do8fG+19sheNVTl5rIBp5mBSjiKtqGawPHw9vjElTKyBZ9ZDIwUoLtZnK3xtLG&#10;G39Rv8+1khBOJRpwObel1qlyFDDNYkss3CV2AbPArta2w5uEB6/nRbHQARuWBoctvTqqfvbXIL1+&#10;14/Xs1s8f55GH+YPH8Xu/G3M/XR4WYHKNOR/8Z/73RpYynr5Ij9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O9W0wgAAANsAAAAPAAAAAAAAAAAAAAAAAJgCAABkcnMvZG93&#10;bnJldi54bWxQSwUGAAAAAAQABAD1AAAAhwMAAAAA&#10;" path="m,685800r1143000,l1143000,,,,,685800xe" filled="f" strokecolor="#404040" strokeweight=".25pt">
                  <v:stroke endcap="round"/>
                  <v:path arrowok="t" textboxrect="0,0,1143000,685800"/>
                </v:shape>
                <v:rect id="Rectangle 81" o:spid="_x0000_s1084" style="position:absolute;left:1025;top:14096;width:1314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rsidR="00297FF7" w:rsidRDefault="00297FF7" w:rsidP="00340DF9">
                        <w:r>
                          <w:rPr>
                            <w:rFonts w:ascii="Calibri" w:eastAsia="Calibri" w:hAnsi="Calibri" w:cs="Calibri"/>
                            <w:w w:val="101"/>
                            <w:sz w:val="24"/>
                            <w:u w:color="000000"/>
                          </w:rPr>
                          <w:t xml:space="preserve">Supervisor may </w:t>
                        </w:r>
                      </w:p>
                    </w:txbxContent>
                  </v:textbox>
                </v:rect>
                <v:rect id="Rectangle 82" o:spid="_x0000_s1085" style="position:absolute;left:1614;top:15925;width:1158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297FF7" w:rsidRDefault="00297FF7" w:rsidP="00340DF9">
                        <w:proofErr w:type="gramStart"/>
                        <w:r>
                          <w:rPr>
                            <w:rFonts w:ascii="Calibri" w:eastAsia="Calibri" w:hAnsi="Calibri" w:cs="Calibri"/>
                            <w:w w:val="101"/>
                            <w:sz w:val="24"/>
                            <w:u w:color="000000"/>
                          </w:rPr>
                          <w:t>be</w:t>
                        </w:r>
                        <w:proofErr w:type="gramEnd"/>
                        <w:r>
                          <w:rPr>
                            <w:rFonts w:ascii="Calibri" w:eastAsia="Calibri" w:hAnsi="Calibri" w:cs="Calibri"/>
                            <w:w w:val="101"/>
                            <w:sz w:val="24"/>
                            <w:u w:color="000000"/>
                          </w:rPr>
                          <w:t xml:space="preserve"> brought in </w:t>
                        </w:r>
                      </w:p>
                    </w:txbxContent>
                  </v:textbox>
                </v:rect>
                <v:rect id="Rectangle 83" o:spid="_x0000_s1086" style="position:absolute;left:2267;top:17753;width:938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297FF7" w:rsidRDefault="00297FF7" w:rsidP="00340DF9">
                        <w:proofErr w:type="gramStart"/>
                        <w:r>
                          <w:rPr>
                            <w:rFonts w:ascii="Calibri" w:eastAsia="Calibri" w:hAnsi="Calibri" w:cs="Calibri"/>
                            <w:w w:val="101"/>
                            <w:sz w:val="24"/>
                            <w:u w:color="000000"/>
                          </w:rPr>
                          <w:t>to</w:t>
                        </w:r>
                        <w:proofErr w:type="gramEnd"/>
                        <w:r>
                          <w:rPr>
                            <w:rFonts w:ascii="Calibri" w:eastAsia="Calibri" w:hAnsi="Calibri" w:cs="Calibri"/>
                            <w:w w:val="101"/>
                            <w:sz w:val="24"/>
                            <w:u w:color="000000"/>
                          </w:rPr>
                          <w:t xml:space="preserve"> facilitate</w:t>
                        </w:r>
                      </w:p>
                    </w:txbxContent>
                  </v:textbox>
                </v:rect>
                <v:shape id="Shape 84" o:spid="_x0000_s1087" style="position:absolute;left:5796;top:8609;width:0;height:3906;visibility:visible;mso-wrap-style:square;v-text-anchor:top" coordsize="0,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lqqcUA&#10;AADbAAAADwAAAGRycy9kb3ducmV2LnhtbESPQWvCQBSE74L/YXlCL6IbbSghdSNaENpTNeqht0f2&#10;NQnNvg272xj/fbdQ6HGYmW+YzXY0nRjI+daygtUyAUFcWd1yreByPiwyED4ga+wsk4I7edgW08kG&#10;c21vfKKhDLWIEPY5KmhC6HMpfdWQQb+0PXH0Pq0zGKJ0tdQObxFuOrlOkidpsOW40GBPLw1VX+W3&#10;UTC+pV12vNdXN6/mj6v3j73B9KTUw2zcPYMINIb/8F/7VSvIUvj9En+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WqpxQAAANsAAAAPAAAAAAAAAAAAAAAAAJgCAABkcnMv&#10;ZG93bnJldi54bWxQSwUGAAAAAAQABAD1AAAAigMAAAAA&#10;" path="m,l,390525e" filled="f" strokecolor="#404040" strokeweight="1pt">
                  <v:stroke endcap="round"/>
                  <v:path arrowok="t" textboxrect="0,0,0,390525"/>
                </v:shape>
                <v:shape id="Shape 85" o:spid="_x0000_s1088" style="position:absolute;left:5320;top:12287;width:952;height:894;visibility:visible;mso-wrap-style:square;v-text-anchor:top" coordsize="95250,8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yp8MA&#10;AADbAAAADwAAAGRycy9kb3ducmV2LnhtbESPQWuDQBSE74X8h+UFcmtWS1qMyUaSgNBDQWqb+4v7&#10;ohL3rbhbtf++Wyj0OMzMN8w+m00nRhpca1lBvI5AEFdWt1wr+PzIHxMQziNr7CyTgm9ykB0WD3tM&#10;tZ34ncbS1yJA2KWooPG+T6V0VUMG3dr2xMG72cGgD3KopR5wCnDTyacoepEGWw4LDfZ0bqi6l19G&#10;QYVF0ft4c9qeku3Il7x8u05npVbL+bgD4Wn2/+G/9qtWkDzD75f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Kyp8MAAADbAAAADwAAAAAAAAAAAAAAAACYAgAAZHJzL2Rv&#10;d25yZXYueG1sUEsFBgAAAAAEAAQA9QAAAIgDAAAAAA==&#10;" path="m2921,c31064,14097,64135,14097,92329,r2921,3683l47625,89408,,3683,2921,xe" fillcolor="#404040" stroked="f" strokeweight="0">
                  <v:stroke endcap="round"/>
                  <v:path arrowok="t" textboxrect="0,0,95250,89408"/>
                </v:shape>
                <v:shape id="Shape 883" o:spid="_x0000_s1089" style="position:absolute;left:271;top:24802;width:11430;height:6858;visibility:visible;mso-wrap-style:square;v-text-anchor:top" coordsize="11430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Kq8EA&#10;AADcAAAADwAAAGRycy9kb3ducmV2LnhtbESP3YrCMBSE7xd8h3AE79bUdZFSjSLCijcu+PMAh+bY&#10;VJuT0EStb28EwcthZr5hZovONuJGbagdKxgNMxDEpdM1VwqOh7/vHESIyBobx6TgQQEW897XDAvt&#10;7ryj2z5WIkE4FKjAxOgLKUNpyGIYOk+cvJNrLcYk20rqFu8Jbhv5k2UTabHmtGDQ08pQedlfrYJf&#10;s83cwfvzZoLLs/3fmXUdjVKDfrecgojUxU/43d5oBXk+hteZd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8yqvBAAAA3AAAAA8AAAAAAAAAAAAAAAAAmAIAAGRycy9kb3du&#10;cmV2LnhtbFBLBQYAAAAABAAEAPUAAACGAwAAAAA=&#10;" path="m,l1143000,r,685800l,685800,,e" fillcolor="#cdcdcd" stroked="f" strokeweight="0">
                  <v:fill opacity="32639f"/>
                  <v:stroke endcap="round"/>
                  <v:path arrowok="t" textboxrect="0,0,1143000,685800"/>
                </v:shape>
                <v:shape id="Shape 89" o:spid="_x0000_s1090" style="position:absolute;left:271;top:24802;width:11430;height:6858;visibility:visible;mso-wrap-style:square;v-text-anchor:top" coordsize="11430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mcQA&#10;AADbAAAADwAAAGRycy9kb3ducmV2LnhtbESPzWrDMBCE74W+g9hCb42cQk3qRgnBYOilKfnpfbG2&#10;lom1si3VdvL0USGQ4zAz3zDL9WQbMVDva8cK5rMEBHHpdM2VguOheFmA8AFZY+OYFJzJw3r1+LDE&#10;TLuRdzTsQyUihH2GCkwIbSalLw1Z9DPXEkfv1/UWQ5R9JXWPY4TbRr4mSSot1hwXDLaUGypP+z+r&#10;4Dv9MoPhE3bbyzF/66qfnS8KpZ6fps0HiEBTuIdv7U+tYPEO/1/iD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p/pnEAAAA2wAAAA8AAAAAAAAAAAAAAAAAmAIAAGRycy9k&#10;b3ducmV2LnhtbFBLBQYAAAAABAAEAPUAAACJAwAAAAA=&#10;" path="m,685800r1143000,l1143000,,,,,685800e" filled="f" strokecolor="#cdcdcd" strokeweight=".25pt">
                  <v:stroke opacity="32639f" endcap="round"/>
                  <v:path arrowok="t" textboxrect="0,0,1143000,685800"/>
                </v:shape>
                <v:shape id="Picture 763" o:spid="_x0000_s1091" type="#_x0000_t75" style="position:absolute;top:24538;width:11521;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PWqjEAAAA3AAAAA8AAABkcnMvZG93bnJldi54bWxEj0uLAjEQhO+C/yG04EU04wOV0SgiCO5p&#10;8YFem6SdGZx0xknU2X+/WVjwWFTVV9Ry3dhSvKj2hWMFw0ECglg7U3Cm4Hza9ecgfEA2WDomBT/k&#10;Yb1qt5aYGvfmA72OIRMRwj5FBXkIVSql1zlZ9ANXEUfv5mqLIco6k6bGd4TbUo6SZCotFhwXcqxo&#10;m5O+H59WgX5eq/1Ej06Py6P48tk3jc/3nlLdTrNZgAjUhE/4v703CmbTMfydiUd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PWqjEAAAA3AAAAA8AAAAAAAAAAAAAAAAA&#10;nwIAAGRycy9kb3ducmV2LnhtbFBLBQYAAAAABAAEAPcAAACQAwAAAAA=&#10;">
                  <v:imagedata r:id="rId37" o:title=""/>
                </v:shape>
                <v:shape id="Shape 91" o:spid="_x0000_s1092" style="position:absolute;left:81;top:24611;width:11430;height:6858;visibility:visible;mso-wrap-style:square;v-text-anchor:top" coordsize="11430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7m8sQA&#10;AADbAAAADwAAAGRycy9kb3ducmV2LnhtbESPX2vCMBTF3wd+h3CFvYyZKkxcNYoKg8FeNhXEt2tz&#10;bYrJTWlibb/9Mhj4eDh/fpzFqnNWtNSEyrOC8SgDQVx4XXGp4LD/eJ2BCBFZo/VMCnoKsFoOnhaY&#10;a3/nH2p3sRRphEOOCkyMdS5lKAw5DCNfEyfv4huHMcmmlLrBexp3Vk6ybCodVpwIBmvaGiquu5tL&#10;XLtp+9vJTN++j711k5evbHM6K/U87NZzEJG6+Aj/tz+1gvcx/H1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u5vLEAAAA2wAAAA8AAAAAAAAAAAAAAAAAmAIAAGRycy9k&#10;b3ducmV2LnhtbFBLBQYAAAAABAAEAPUAAACJAwAAAAA=&#10;" path="m,685800r1143000,l1143000,,,,,685800xe" filled="f" strokecolor="#404040" strokeweight=".25pt">
                  <v:stroke endcap="round"/>
                  <v:path arrowok="t" textboxrect="0,0,1143000,685800"/>
                </v:shape>
                <v:rect id="Rectangle 92" o:spid="_x0000_s1093" style="position:absolute;left:1165;top:25526;width:1277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297FF7" w:rsidRDefault="00297FF7" w:rsidP="00340DF9">
                        <w:r>
                          <w:rPr>
                            <w:rFonts w:ascii="Calibri" w:eastAsia="Calibri" w:hAnsi="Calibri" w:cs="Calibri"/>
                            <w:w w:val="101"/>
                            <w:sz w:val="24"/>
                            <w:u w:color="000000"/>
                          </w:rPr>
                          <w:t xml:space="preserve">Ombuds Office </w:t>
                        </w:r>
                      </w:p>
                    </w:txbxContent>
                  </v:textbox>
                </v:rect>
                <v:rect id="Rectangle 93" o:spid="_x0000_s1094" style="position:absolute;left:964;top:27355;width:1331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cMA&#10;AADbAAAADwAAAGRycy9kb3ducmV2LnhtbESPQYvCMBSE74L/ITzBm6auI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LcMAAADbAAAADwAAAAAAAAAAAAAAAACYAgAAZHJzL2Rv&#10;d25yZXYueG1sUEsFBgAAAAAEAAQA9QAAAIgDAAAAAA==&#10;" filled="f" stroked="f">
                  <v:textbox inset="0,0,0,0">
                    <w:txbxContent>
                      <w:p w:rsidR="00297FF7" w:rsidRDefault="00297FF7" w:rsidP="00340DF9">
                        <w:proofErr w:type="gramStart"/>
                        <w:r>
                          <w:rPr>
                            <w:rFonts w:ascii="Calibri" w:eastAsia="Calibri" w:hAnsi="Calibri" w:cs="Calibri"/>
                            <w:w w:val="101"/>
                            <w:sz w:val="24"/>
                            <w:u w:color="000000"/>
                          </w:rPr>
                          <w:t>can</w:t>
                        </w:r>
                        <w:proofErr w:type="gramEnd"/>
                        <w:r>
                          <w:rPr>
                            <w:rFonts w:ascii="Calibri" w:eastAsia="Calibri" w:hAnsi="Calibri" w:cs="Calibri"/>
                            <w:w w:val="101"/>
                            <w:sz w:val="24"/>
                            <w:u w:color="000000"/>
                          </w:rPr>
                          <w:t xml:space="preserve"> be involved </w:t>
                        </w:r>
                      </w:p>
                    </w:txbxContent>
                  </v:textbox>
                </v:rect>
                <v:rect id="Rectangle 94" o:spid="_x0000_s1095" style="position:absolute;left:2267;top:29183;width:938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rsidR="00297FF7" w:rsidRDefault="00297FF7" w:rsidP="00340DF9">
                        <w:proofErr w:type="gramStart"/>
                        <w:r>
                          <w:rPr>
                            <w:rFonts w:ascii="Calibri" w:eastAsia="Calibri" w:hAnsi="Calibri" w:cs="Calibri"/>
                            <w:w w:val="101"/>
                            <w:sz w:val="24"/>
                            <w:u w:color="000000"/>
                          </w:rPr>
                          <w:t>to</w:t>
                        </w:r>
                        <w:proofErr w:type="gramEnd"/>
                        <w:r>
                          <w:rPr>
                            <w:rFonts w:ascii="Calibri" w:eastAsia="Calibri" w:hAnsi="Calibri" w:cs="Calibri"/>
                            <w:w w:val="101"/>
                            <w:sz w:val="24"/>
                            <w:u w:color="000000"/>
                          </w:rPr>
                          <w:t xml:space="preserve"> facilitate</w:t>
                        </w:r>
                      </w:p>
                    </w:txbxContent>
                  </v:textbox>
                </v:rect>
                <v:shape id="Shape 95" o:spid="_x0000_s1096" style="position:absolute;left:5796;top:20039;width:0;height:3906;visibility:visible;mso-wrap-style:square;v-text-anchor:top" coordsize="0,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xZ78UA&#10;AADbAAAADwAAAGRycy9kb3ducmV2LnhtbESPT2sCMRTE7wW/Q3iCF6lZ6x90NYotFOxJ17YHb4/N&#10;c3dx87IkUddvb4RCj8PM/IZZrltTiys5X1lWMBwkIIhzqysuFPx8f77OQPiArLG2TAru5GG96rws&#10;MdX2xhldD6EQEcI+RQVlCE0qpc9LMugHtiGO3sk6gyFKV0jt8BbhppZvSTKVBiuOCyU29FFSfj5c&#10;jIL2a1zP9vfi1/Xz/mi4O74bHGdK9brtZgEiUBv+w3/trVYwn8DzS/wB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FnvxQAAANsAAAAPAAAAAAAAAAAAAAAAAJgCAABkcnMv&#10;ZG93bnJldi54bWxQSwUGAAAAAAQABAD1AAAAigMAAAAA&#10;" path="m,l,390525e" filled="f" strokecolor="#404040" strokeweight="1pt">
                  <v:stroke endcap="round"/>
                  <v:path arrowok="t" textboxrect="0,0,0,390525"/>
                </v:shape>
                <v:shape id="Shape 96" o:spid="_x0000_s1097" style="position:absolute;left:5320;top:23717;width:952;height:894;visibility:visible;mso-wrap-style:square;v-text-anchor:top" coordsize="95250,8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6DcMA&#10;AADbAAAADwAAAGRycy9kb3ducmV2LnhtbESPQWuDQBSE74X8h+UFcmvWhCJqswlNQOihILXN/cV9&#10;Van7VtyNmn/fDQR6HGbmG2Z3mE0nRhpca1nBZh2BIK6sbrlW8P2VPycgnEfW2FkmBTdycNgvnnaY&#10;aTvxJ42lr0WAsMtQQeN9n0npqoYMurXtiYP3YweDPsihlnrAKcBNJ7dRFEuDLYeFBns6NVT9llej&#10;oMKi6P3m5Zgek3Tkc15+XKaTUqvl/PYKwtPs/8OP9rtWkMZw/xJ+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m6DcMAAADbAAAADwAAAAAAAAAAAAAAAACYAgAAZHJzL2Rv&#10;d25yZXYueG1sUEsFBgAAAAAEAAQA9QAAAIgDAAAAAA==&#10;" path="m2921,c31064,14097,64135,14097,92329,r2921,3683l47625,89408,,3683,2921,xe" fillcolor="#404040" stroked="f" strokeweight="0">
                  <v:stroke endcap="round"/>
                  <v:path arrowok="t" textboxrect="0,0,95250,89408"/>
                </v:shape>
                <v:shape id="Shape 896" o:spid="_x0000_s1098" style="position:absolute;left:271;top:36232;width:11430;height:6858;visibility:visible;mso-wrap-style:square;v-text-anchor:top" coordsize="11430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L/7sMA&#10;AADcAAAADwAAAGRycy9kb3ducmV2LnhtbESPwWrDMBBE74X+g9hCbrWcUEzqWgmh0JJLA7b7AYu1&#10;tZxYK2EpifP3VaDQ4zAzb5hqO9tRXGgKg2MFyywHQdw5PXCv4Lv9eF6DCBFZ4+iYFNwowHbz+FBh&#10;qd2Va7o0sRcJwqFEBSZGX0oZOkMWQ+Y8cfJ+3GQxJjn1Uk94TXA7ylWeF9LiwGnBoKd3Q92pOVsF&#10;L+Yrd633x32Bu6M91OZziEapxdO8ewMRaY7/4b/2XitYvxZwP5OO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L/7sMAAADcAAAADwAAAAAAAAAAAAAAAACYAgAAZHJzL2Rv&#10;d25yZXYueG1sUEsFBgAAAAAEAAQA9QAAAIgDAAAAAA==&#10;" path="m,l1143000,r,685800l,685800,,e" fillcolor="#cdcdcd" stroked="f" strokeweight="0">
                  <v:fill opacity="32639f"/>
                  <v:stroke endcap="round"/>
                  <v:path arrowok="t" textboxrect="0,0,1143000,685800"/>
                </v:shape>
                <v:shape id="Shape 100" o:spid="_x0000_s1099" style="position:absolute;left:271;top:36232;width:11430;height:6858;visibility:visible;mso-wrap-style:square;v-text-anchor:top" coordsize="11430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fIMQA&#10;AADcAAAADwAAAGRycy9kb3ducmV2LnhtbESPT2vCQBDF7wW/wzIFb3XTgiKpqxQh4EWLf3ofstNs&#10;MDsbs9sY/fSdg+Bthvfmvd8sVoNvVE9drAMbeJ9koIjLYGuuDJyOxdscVEzIFpvAZOBGEVbL0csC&#10;cxuuvKf+kColIRxzNOBSanOtY+nIY5yElli039B5TLJ2lbYdXiXcN/ojy2baY83S4LCltaPyfPjz&#10;Br5nW9c7PuNldz+tp5fqZx+Lwpjx6/D1CSrRkJ7mx/XGCn4m+PKMT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r3yDEAAAA3AAAAA8AAAAAAAAAAAAAAAAAmAIAAGRycy9k&#10;b3ducmV2LnhtbFBLBQYAAAAABAAEAPUAAACJAwAAAAA=&#10;" path="m,685800r1143000,l1143000,,,,,685800e" filled="f" strokecolor="#cdcdcd" strokeweight=".25pt">
                  <v:stroke opacity="32639f" endcap="round"/>
                  <v:path arrowok="t" textboxrect="0,0,1143000,685800"/>
                </v:shape>
                <v:shape id="Picture 764" o:spid="_x0000_s1100" type="#_x0000_t75" style="position:absolute;top:35968;width:11521;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mwtzFAAAA3AAAAA8AAABkcnMvZG93bnJldi54bWxEj0FrwkAUhO8F/8PyhF6KbpqKSnQVKRTs&#10;qdQEvT52n0kw+zZmV5P++26h4HGYmW+Y9XawjbhT52vHCl6nCQhi7UzNpYIi/5gsQfiAbLBxTAp+&#10;yMN2M3paY2Zcz990P4RSRAj7DBVUIbSZlF5XZNFPXUscvbPrLIYou1KaDvsIt41Mk2QuLdYcFyps&#10;6b0ifTncrAJ9O7X7mU7z6/Faf/ryi96Ky4tSz+NhtwIRaAiP8H97bxQs5jP4OxOPgN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5sLcxQAAANwAAAAPAAAAAAAAAAAAAAAA&#10;AJ8CAABkcnMvZG93bnJldi54bWxQSwUGAAAAAAQABAD3AAAAkQMAAAAA&#10;">
                  <v:imagedata r:id="rId37" o:title=""/>
                </v:shape>
                <v:shape id="Shape 102" o:spid="_x0000_s1101" style="position:absolute;left:81;top:36041;width:11430;height:6858;visibility:visible;mso-wrap-style:square;v-text-anchor:top" coordsize="11430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M1AsYA&#10;AADcAAAADwAAAGRycy9kb3ducmV2LnhtbESPQWsCMRCF74X+hzAFL6UmXaiUrVFqoSB4qVoo3qab&#10;6WZpMlk2cd3990YQvM3w3rzvzXw5eCd66mITWMPzVIEgroJpuNbwvf98egURE7JBF5g0jBRhubi/&#10;m2Npwom31O9SLXIIxxI12JTaUspYWfIYp6Elztpf6DymvHa1NB2ecrh3slBqJj02nAkWW/qwVP3v&#10;jj5z3aofjwc7e/n6GZ0vHjdqdfjVevIwvL+BSDSkm/l6vTa5virg8kyeQC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M1AsYAAADcAAAADwAAAAAAAAAAAAAAAACYAgAAZHJz&#10;L2Rvd25yZXYueG1sUEsFBgAAAAAEAAQA9QAAAIsDAAAAAA==&#10;" path="m,685800r1143000,l1143000,,,,,685800xe" filled="f" strokecolor="#404040" strokeweight=".25pt">
                  <v:stroke endcap="round"/>
                  <v:path arrowok="t" textboxrect="0,0,1143000,685800"/>
                </v:shape>
                <v:rect id="Rectangle 103" o:spid="_x0000_s1102" style="position:absolute;left:2495;top:37870;width:923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filled="f" stroked="f">
                  <v:textbox inset="0,0,0,0">
                    <w:txbxContent>
                      <w:p w:rsidR="00297FF7" w:rsidRDefault="00297FF7" w:rsidP="00340DF9">
                        <w:r>
                          <w:rPr>
                            <w:rFonts w:ascii="Calibri" w:eastAsia="Calibri" w:hAnsi="Calibri" w:cs="Calibri"/>
                            <w:w w:val="101"/>
                            <w:sz w:val="24"/>
                            <w:u w:color="000000"/>
                          </w:rPr>
                          <w:t xml:space="preserve">Resolution </w:t>
                        </w:r>
                      </w:p>
                    </w:txbxContent>
                  </v:textbox>
                </v:rect>
                <v:rect id="Rectangle 104" o:spid="_x0000_s1103" style="position:absolute;left:3284;top:39699;width:668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rsidR="00297FF7" w:rsidRDefault="00297FF7" w:rsidP="00340DF9">
                        <w:proofErr w:type="gramStart"/>
                        <w:r>
                          <w:rPr>
                            <w:rFonts w:ascii="Calibri" w:eastAsia="Calibri" w:hAnsi="Calibri" w:cs="Calibri"/>
                            <w:sz w:val="24"/>
                            <w:u w:color="000000"/>
                          </w:rPr>
                          <w:t>reached</w:t>
                        </w:r>
                        <w:proofErr w:type="gramEnd"/>
                      </w:p>
                    </w:txbxContent>
                  </v:textbox>
                </v:rect>
                <v:shape id="Shape 105" o:spid="_x0000_s1104" style="position:absolute;left:5796;top:31469;width:0;height:3906;visibility:visible;mso-wrap-style:square;v-text-anchor:top" coordsize="0,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niMQA&#10;AADcAAAADwAAAGRycy9kb3ducmV2LnhtbERPS2vCQBC+F/wPywhepG5StUiaTWgLgj35ag+9Ddlp&#10;EpqdDburxn/vFoTe5uN7Tl4OphNncr61rCCdJSCIK6tbrhV8HtePKxA+IGvsLJOCK3koi9FDjpm2&#10;F97T+RBqEUPYZ6igCaHPpPRVQwb9zPbEkfuxzmCI0NVSO7zEcNPJpyR5lgZbjg0N9vTeUPV7OBkF&#10;w8eiW+2u9ZebVtN5uv1+M7jYKzUZD68vIAIN4V98d290nJ8s4e+ZeIE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YZ4jEAAAA3AAAAA8AAAAAAAAAAAAAAAAAmAIAAGRycy9k&#10;b3ducmV2LnhtbFBLBQYAAAAABAAEAPUAAACJAwAAAAA=&#10;" path="m,l,390525e" filled="f" strokecolor="#404040" strokeweight="1pt">
                  <v:stroke endcap="round"/>
                  <v:path arrowok="t" textboxrect="0,0,0,390525"/>
                </v:shape>
                <v:shape id="Shape 106" o:spid="_x0000_s1105" style="position:absolute;left:5320;top:35147;width:952;height:894;visibility:visible;mso-wrap-style:square;v-text-anchor:top" coordsize="95250,8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8Hm8IA&#10;AADcAAAADwAAAGRycy9kb3ducmV2LnhtbERPTWuDQBC9F/oflin01qyWEhKTjURB6KEgtc194k5U&#10;4s6Ku1X777uBQG/zeJ+zTxfTi4lG11lWEK8iEMS11R03Cr6/ipcNCOeRNfaWScEvOUgPjw97TLSd&#10;+ZOmyjcihLBLUEHr/ZBI6eqWDLqVHYgDd7GjQR/g2Eg94hzCTS9fo2gtDXYcGlocKG+pvlY/RkGN&#10;ZTn4+C3bZpvtxKei+jjPuVLPT8txB8LT4v/Fd/e7DvOjNdyeCRfIw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nwebwgAAANwAAAAPAAAAAAAAAAAAAAAAAJgCAABkcnMvZG93&#10;bnJldi54bWxQSwUGAAAAAAQABAD1AAAAhwMAAAAA&#10;" path="m2921,c31064,14097,64135,14097,92329,r2921,3683l47625,89408,,3683,2921,xe" fillcolor="#404040" stroked="f" strokeweight="0">
                  <v:stroke endcap="round"/>
                  <v:path arrowok="t" textboxrect="0,0,95250,89408"/>
                </v:shape>
                <v:shape id="Shape 902" o:spid="_x0000_s1106" style="position:absolute;left:38562;top:3656;width:14859;height:4572;visibility:visible;mso-wrap-style:square;v-text-anchor:top" coordsize="14859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6WDsYA&#10;AADcAAAADwAAAGRycy9kb3ducmV2LnhtbESPQWvCQBSE74L/YXlCb7qpFElTN6EoSgUvTS30+Nx9&#10;TUKzb0N21dRf7wqFHoeZ+YZZFoNtxZl63zhW8DhLQBBrZxquFBw+NtMUhA/IBlvHpOCXPBT5eLTE&#10;zLgLv9O5DJWIEPYZKqhD6DIpva7Jop+5jjh63663GKLsK2l6vES4beU8SRbSYsNxocaOVjXpn/Jk&#10;FRz5kH6tdqdPLdfNfrs5Xp+2uFbqYTK8voAINIT/8F/7zSh4TuZwP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6WDsYAAADcAAAADwAAAAAAAAAAAAAAAACYAgAAZHJz&#10;L2Rvd25yZXYueG1sUEsFBgAAAAAEAAQA9QAAAIsDAAAAAA==&#10;" path="m,l1485900,r,457200l,457200,,e" fillcolor="#cdcdcd" stroked="f" strokeweight="0">
                  <v:fill opacity="32639f"/>
                  <v:stroke miterlimit="1" joinstyle="miter"/>
                  <v:path arrowok="t" textboxrect="0,0,1485900,457200"/>
                </v:shape>
                <v:shape id="Shape 113" o:spid="_x0000_s1107" style="position:absolute;left:38562;top:3656;width:14859;height:4572;visibility:visible;mso-wrap-style:square;v-text-anchor:top" coordsize="14859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hD5sMA&#10;AADcAAAADwAAAGRycy9kb3ducmV2LnhtbERPTWvCQBC9F/wPywheim7S0CKpq4ihoF5ao0KPQ3aa&#10;hO7Ohuyq6b/vCoXe5vE+Z7EarBFX6n3rWEE6S0AQV063XCs4Hd+mcxA+IGs0jknBD3lYLUcPC8y1&#10;u/GBrmWoRQxhn6OCJoQul9JXDVn0M9cRR+7L9RZDhH0tdY+3GG6NfEqSF2mx5djQYEebhqrv8mIV&#10;FDT/bPfphzHluXjOst3je3EgpSbjYf0KItAQ/sV/7q2O89MM7s/E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hD5sMAAADcAAAADwAAAAAAAAAAAAAAAACYAgAAZHJzL2Rv&#10;d25yZXYueG1sUEsFBgAAAAAEAAQA9QAAAIgDAAAAAA==&#10;" path="m,457200r1485900,l1485900,,,,,457200e" filled="f" strokecolor="#cdcdcd" strokeweight=".25pt">
                  <v:stroke opacity="32639f" endcap="round"/>
                  <v:path arrowok="t" textboxrect="0,0,1485900,457200"/>
                </v:shape>
                <v:shape id="Picture 756" o:spid="_x0000_s1108" type="#_x0000_t75" style="position:absolute;left:38323;top:3385;width:14935;height:4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6wnzEAAAA3AAAAA8AAABkcnMvZG93bnJldi54bWxEj09rwkAUxO+C32F5Qm+6sVCV6CpBGtpL&#10;Q/13f2Sf2WD2bchuNe2nd4WCx2FmfsOsNr1txJU6XztWMJ0kIIhLp2uuFBwP+XgBwgdkjY1jUvBL&#10;Hjbr4WCFqXY33tF1HyoRIexTVGBCaFMpfWnIop+4ljh6Z9dZDFF2ldQd3iLcNvI1SWbSYs1xwWBL&#10;W0PlZf9jFfz5L4OHj1Ofy22W4XtefOuiUOpl1GdLEIH68Az/tz+1gvnbDB5n4hGQ6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6wnzEAAAA3AAAAA8AAAAAAAAAAAAAAAAA&#10;nwIAAGRycy9kb3ducmV2LnhtbFBLBQYAAAAABAAEAPcAAACQAwAAAAA=&#10;">
                  <v:imagedata r:id="rId38" o:title=""/>
                </v:shape>
                <v:shape id="Shape 115" o:spid="_x0000_s1109" style="position:absolute;left:38371;top:3466;width:14859;height:4572;visibility:visible;mso-wrap-style:square;v-text-anchor:top" coordsize="14859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8/E8MA&#10;AADcAAAADwAAAGRycy9kb3ducmV2LnhtbERPS2vCQBC+F/oflil4040t2hpdpbQIPvDg4+BxyI5J&#10;aHZ2ya5J/PeuIPQ2H99zZovOVKKh2peWFQwHCQjizOqScwWn47L/BcIHZI2VZVJwIw+L+evLDFNt&#10;W95Tcwi5iCHsU1RQhOBSKX1WkEE/sI44chdbGwwR1rnUNbYx3FTyPUnG0mDJsaFARz8FZX+Hq1Hg&#10;ru35d/Lhx7f9bt1sXL61p8mnUr237nsKIlAX/sVP90rH+cMRPJ6JF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8/E8MAAADcAAAADwAAAAAAAAAAAAAAAACYAgAAZHJzL2Rv&#10;d25yZXYueG1sUEsFBgAAAAAEAAQA9QAAAIgDAAAAAA==&#10;" path="m,457200r1485900,l1485900,,,,,457200xe" filled="f" strokecolor="#404040" strokeweight=".25pt">
                  <v:stroke endcap="round"/>
                  <v:path arrowok="t" textboxrect="0,0,1485900,457200"/>
                </v:shape>
                <v:rect id="Rectangle 116" o:spid="_x0000_s1110" style="position:absolute;left:39787;top:4285;width:16417;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HeMQA&#10;AADcAAAADwAAAGRycy9kb3ducmV2LnhtbERPTWvCQBC9F/wPywi91Y09hJi6hqAt5thqwfY2ZMck&#10;mJ0N2W2S9td3BcHbPN7nrLPJtGKg3jWWFSwXEQji0uqGKwWfx7enBITzyBpby6Tglxxkm9nDGlNt&#10;R/6g4eArEULYpaig9r5LpXRlTQbdwnbEgTvb3qAPsK+k7nEM4aaVz1EUS4MNh4YaO9rWVF4OP0bB&#10;Punyr8L+jVX7+r0/vZ9Wu+PKK/U4n/IXEJ4mfxff3IUO85cx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R3jEAAAA3AAAAA8AAAAAAAAAAAAAAAAAmAIAAGRycy9k&#10;b3ducmV2LnhtbFBLBQYAAAAABAAEAPUAAACJAwAAAAA=&#10;" filled="f" stroked="f">
                  <v:textbox inset="0,0,0,0">
                    <w:txbxContent>
                      <w:p w:rsidR="00297FF7" w:rsidRDefault="00297FF7" w:rsidP="00340DF9">
                        <w:r>
                          <w:rPr>
                            <w:rFonts w:ascii="Calibri" w:eastAsia="Calibri" w:hAnsi="Calibri" w:cs="Calibri"/>
                            <w:w w:val="101"/>
                            <w:u w:color="000000"/>
                          </w:rPr>
                          <w:t xml:space="preserve">Complainant submits </w:t>
                        </w:r>
                      </w:p>
                    </w:txbxContent>
                  </v:textbox>
                </v:rect>
                <v:rect id="Rectangle 117" o:spid="_x0000_s1111" style="position:absolute;left:39018;top:5961;width:18041;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rsidR="00297FF7" w:rsidRDefault="00297FF7" w:rsidP="00340DF9">
                        <w:proofErr w:type="gramStart"/>
                        <w:r>
                          <w:rPr>
                            <w:rFonts w:ascii="Calibri" w:eastAsia="Calibri" w:hAnsi="Calibri" w:cs="Calibri"/>
                            <w:w w:val="101"/>
                            <w:u w:color="000000"/>
                          </w:rPr>
                          <w:t>complaint</w:t>
                        </w:r>
                        <w:proofErr w:type="gramEnd"/>
                        <w:r>
                          <w:rPr>
                            <w:rFonts w:ascii="Calibri" w:eastAsia="Calibri" w:hAnsi="Calibri" w:cs="Calibri"/>
                            <w:w w:val="101"/>
                            <w:u w:color="000000"/>
                          </w:rPr>
                          <w:t xml:space="preserve"> form to Dean</w:t>
                        </w:r>
                      </w:p>
                    </w:txbxContent>
                  </v:textbox>
                </v:rect>
                <v:shape id="Shape 912" o:spid="_x0000_s1112" style="position:absolute;left:56278;top:3656;width:12573;height:6858;visibility:visible;mso-wrap-style:square;v-text-anchor:top" coordsize="12573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ZFr8A&#10;AADcAAAADwAAAGRycy9kb3ducmV2LnhtbESPzQrCMBCE74LvEFbwpqkKYqtRRBD06M8DLM3aVptN&#10;bWJb394IgsdhZr5hVpvOlKKh2hWWFUzGEQji1OqCMwXXy360AOE8ssbSMil4k4PNut9bYaJtyydq&#10;zj4TAcIuQQW591UipUtzMujGtiIO3s3WBn2QdSZ1jW2Am1JOo2guDRYcFnKsaJdT+ji/jILZQ26z&#10;5u2f+6pdzI+3Z7y7u1ip4aDbLkF46vw//GsftIJ4MoXvmXAE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4ZkWvwAAANwAAAAPAAAAAAAAAAAAAAAAAJgCAABkcnMvZG93bnJl&#10;di54bWxQSwUGAAAAAAQABAD1AAAAhAMAAAAA&#10;" path="m,l1257300,r,685800l,685800,,e" fillcolor="#cdcdcd" stroked="f" strokeweight="0">
                  <v:fill opacity="32639f"/>
                  <v:stroke endcap="round"/>
                  <v:path arrowok="t" textboxrect="0,0,1257300,685800"/>
                </v:shape>
                <v:shape id="Shape 121" o:spid="_x0000_s1113" style="position:absolute;left:56278;top:3656;width:12573;height:6858;visibility:visible;mso-wrap-style:square;v-text-anchor:top" coordsize="12573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Eb8EA&#10;AADcAAAADwAAAGRycy9kb3ducmV2LnhtbERPTYvCMBC9C/6HMII3TVVWSjWKCoIXYbcKehybsS02&#10;k9JEW//9ZmHB2zze5yzXnanEixpXWlYwGUcgiDOrS84VnE/7UQzCeWSNlWVS8CYH61W/t8RE25Z/&#10;6JX6XIQQdgkqKLyvEyldVpBBN7Y1ceDutjHoA2xyqRtsQ7ip5DSK5tJgyaGhwJp2BWWP9GkUfF3O&#10;bjaLzff1eEnjrWspv7VPpYaDbrMA4anzH/G/+6DD/OkE/p4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whG/BAAAA3AAAAA8AAAAAAAAAAAAAAAAAmAIAAGRycy9kb3du&#10;cmV2LnhtbFBLBQYAAAAABAAEAPUAAACGAwAAAAA=&#10;" path="m,685800r1257300,l1257300,,,,,685800e" filled="f" strokecolor="#cdcdcd" strokeweight=".25pt">
                  <v:stroke opacity="32639f" endcap="round"/>
                  <v:path arrowok="t" textboxrect="0,0,1257300,685800"/>
                </v:shape>
                <v:shape id="Picture 757" o:spid="_x0000_s1114" type="#_x0000_t75" style="position:absolute;left:56042;top:3385;width:12619;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Tvr/DAAAA3AAAAA8AAABkcnMvZG93bnJldi54bWxEj8FuwjAQRO+V+AdrkXprHJAIJWBQQKra&#10;a6EfsMSbOCFeR7EJ6d/XlSr1OJqZN5rdYbKdGGnwjWMFiyQFQVw63XCt4Ovy9vIKwgdkjZ1jUvBN&#10;Hg772dMOc+0e/EnjOdQiQtjnqMCE0OdS+tKQRZ+4njh6lRsshiiHWuoBHxFuO7lM00xabDguGOzp&#10;ZKi8ne9WATXH96u2bVbeVkVmK9NOl02r1PN8KrYgAk3hP/zX/tAK1qs1/J6JR0D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9O+v8MAAADcAAAADwAAAAAAAAAAAAAAAACf&#10;AgAAZHJzL2Rvd25yZXYueG1sUEsFBgAAAAAEAAQA9wAAAI8DAAAAAA==&#10;">
                  <v:imagedata r:id="rId39" o:title=""/>
                </v:shape>
                <v:shape id="Shape 123" o:spid="_x0000_s1115" style="position:absolute;left:56088;top:3466;width:12573;height:6858;visibility:visible;mso-wrap-style:square;v-text-anchor:top" coordsize="12573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NaH8MA&#10;AADcAAAADwAAAGRycy9kb3ducmV2LnhtbERP3WrCMBS+H+wdwhl4N9NWkFGNUgpjhTF06gMcmmNa&#10;1px0TWarT78Ig92dj+/3rLeT7cSFBt86VpDOExDEtdMtGwWn4+vzCwgfkDV2jknBlTxsN48Pa8y1&#10;G/mTLodgRAxhn6OCJoQ+l9LXDVn0c9cTR+7sBoshwsFIPeAYw20nsyRZSostx4YGeyobqr8OP1bB&#10;+83siw9dvqXf5mpuY2121blQavY0FSsQgabwL/5zVzrOzxZwfyZ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NaH8MAAADcAAAADwAAAAAAAAAAAAAAAACYAgAAZHJzL2Rv&#10;d25yZXYueG1sUEsFBgAAAAAEAAQA9QAAAIgDAAAAAA==&#10;" path="m,685800r1257300,l1257300,,,,,685800xe" filled="f" strokecolor="#404040" strokeweight=".25pt">
                  <v:stroke endcap="round"/>
                  <v:path arrowok="t" textboxrect="0,0,1257300,685800"/>
                </v:shape>
                <v:rect id="Rectangle 124" o:spid="_x0000_s1116" style="position:absolute;left:56361;top:4590;width:16417;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filled="f" stroked="f">
                  <v:textbox inset="0,0,0,0">
                    <w:txbxContent>
                      <w:p w:rsidR="00297FF7" w:rsidRDefault="00297FF7" w:rsidP="00340DF9">
                        <w:r>
                          <w:rPr>
                            <w:rFonts w:ascii="Calibri" w:eastAsia="Calibri" w:hAnsi="Calibri" w:cs="Calibri"/>
                            <w:w w:val="101"/>
                            <w:u w:color="000000"/>
                          </w:rPr>
                          <w:t xml:space="preserve">Complainant submits </w:t>
                        </w:r>
                      </w:p>
                    </w:txbxContent>
                  </v:textbox>
                </v:rect>
                <v:rect id="Rectangle 125" o:spid="_x0000_s1117" style="position:absolute;left:57228;top:6266;width:14108;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TssIA&#10;AADcAAAADwAAAGRycy9kb3ducmV2LnhtbERPTYvCMBC9C/sfwix403SFF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OywgAAANwAAAAPAAAAAAAAAAAAAAAAAJgCAABkcnMvZG93&#10;bnJldi54bWxQSwUGAAAAAAQABAD1AAAAhwMAAAAA&#10;" filled="f" stroked="f">
                  <v:textbox inset="0,0,0,0">
                    <w:txbxContent>
                      <w:p w:rsidR="00297FF7" w:rsidRDefault="00297FF7" w:rsidP="00340DF9">
                        <w:proofErr w:type="gramStart"/>
                        <w:r>
                          <w:rPr>
                            <w:rFonts w:ascii="Calibri" w:eastAsia="Calibri" w:hAnsi="Calibri" w:cs="Calibri"/>
                            <w:w w:val="101"/>
                            <w:u w:color="000000"/>
                          </w:rPr>
                          <w:t>complaint</w:t>
                        </w:r>
                        <w:proofErr w:type="gramEnd"/>
                        <w:r>
                          <w:rPr>
                            <w:rFonts w:ascii="Calibri" w:eastAsia="Calibri" w:hAnsi="Calibri" w:cs="Calibri"/>
                            <w:w w:val="101"/>
                            <w:u w:color="000000"/>
                          </w:rPr>
                          <w:t xml:space="preserve"> form to </w:t>
                        </w:r>
                      </w:p>
                    </w:txbxContent>
                  </v:textbox>
                </v:rect>
                <v:rect id="Rectangle 126" o:spid="_x0000_s1118" style="position:absolute;left:58044;top:7943;width:1151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inset="0,0,0,0">
                    <w:txbxContent>
                      <w:p w:rsidR="00297FF7" w:rsidRDefault="00297FF7" w:rsidP="00340DF9">
                        <w:r>
                          <w:rPr>
                            <w:rFonts w:ascii="Calibri" w:eastAsia="Calibri" w:hAnsi="Calibri" w:cs="Calibri"/>
                            <w:w w:val="101"/>
                            <w:u w:color="000000"/>
                          </w:rPr>
                          <w:t>AVP for Faculty</w:t>
                        </w:r>
                      </w:p>
                    </w:txbxContent>
                  </v:textbox>
                </v:rect>
                <v:shape id="Shape 127" o:spid="_x0000_s1119" style="position:absolute;left:45801;top:8038;width:0;height:2762;visibility:visible;mso-wrap-style:square;v-text-anchor:top" coordsize="0,27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fFxcIA&#10;AADcAAAADwAAAGRycy9kb3ducmV2LnhtbERPS0vDQBC+C/6HZYTe7MZAH8Zui0gL9daHHnobsmM2&#10;mp0N2Wma/ntXEHqbj+85i9XgG9VTF+vABp7GGSjiMtiaKwMfx83jHFQUZItNYDJwpQir5f3dAgsb&#10;Lryn/iCVSiEcCzTgRNpC61g68hjHoSVO3FfoPEqCXaVth5cU7hudZ9lUe6w5NThs6c1R+XM4ewOT&#10;0/EznwbafT9f56Jlfep37t2Y0cPw+gJKaJCb+N+9tWl+PoO/Z9IF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8XFwgAAANwAAAAPAAAAAAAAAAAAAAAAAJgCAABkcnMvZG93&#10;bnJldi54bWxQSwUGAAAAAAQABAD1AAAAhwMAAAAA&#10;" path="m,l,276225e" filled="f" strokecolor="#404040" strokeweight="1pt">
                  <v:stroke endcap="round"/>
                  <v:path arrowok="t" textboxrect="0,0,0,276225"/>
                </v:shape>
                <v:shape id="Shape 128" o:spid="_x0000_s1120" style="position:absolute;left:45325;top:10573;width:952;height:894;visibility:visible;mso-wrap-style:square;v-text-anchor:top" coordsize="95250,8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qEsMA&#10;AADcAAAADwAAAGRycy9kb3ducmV2LnhtbESPQWvCQBCF7wX/wzKCt7pRStHoKioIPRSkUe9jdkyC&#10;2dmQXZP47zuHQm8zvDfvfbPeDq5WHbWh8mxgNk1AEefeVlwYuJyP7wtQISJbrD2TgRcF2G5Gb2tM&#10;re/5h7osFkpCOKRooIyxSbUOeUkOw9Q3xKLdfeswytoW2rbYS7ir9TxJPrXDiqWhxIYOJeWP7OkM&#10;5Hg6NXH2sV/uF8uOr8fs+9YfjJmMh90KVKQh/pv/rr+s4M+FVp6RCf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lqEsMAAADcAAAADwAAAAAAAAAAAAAAAACYAgAAZHJzL2Rv&#10;d25yZXYueG1sUEsFBgAAAAAEAAQA9QAAAIgDAAAAAA==&#10;" path="m2921,c31115,14097,64135,14097,92329,r2921,3683l47625,89408,,3683,2921,xe" fillcolor="#404040" stroked="f" strokeweight="0">
                  <v:stroke endcap="round"/>
                  <v:path arrowok="t" textboxrect="0,0,95250,89408"/>
                </v:shape>
                <v:rect id="Rectangle 129" o:spid="_x0000_s1121" style="position:absolute;left:23583;top:380;width:10561;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Zt8EA&#10;AADcAAAADwAAAGRycy9kb3ducmV2LnhtbERPS4vCMBC+C/6HMII3TfUgthpFdBc9+lhQb0MztsVm&#10;Uppoq7/eLCzsbT6+58yXrSnFk2pXWFYwGkYgiFOrC84U/Jy+B1MQziNrLC2Tghc5WC66nTkm2jZ8&#10;oOfRZyKEsEtQQe59lUjp0pwMuqGtiAN3s7VBH2CdSV1jE8JNKcdRNJEGCw4NOVa0zim9Hx9GwXZa&#10;rS47+26y8uu6Pe/P8eYUe6X6vXY1A+Gp9f/iP/dOh/nj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GbfBAAAA3AAAAA8AAAAAAAAAAAAAAAAAmAIAAGRycy9kb3du&#10;cmV2LnhtbFBLBQYAAAAABAAEAPUAAACGAwAAAAA=&#10;" filled="f" stroked="f">
                  <v:textbox inset="0,0,0,0">
                    <w:txbxContent>
                      <w:p w:rsidR="00297FF7" w:rsidRDefault="00297FF7" w:rsidP="00340DF9">
                        <w:r>
                          <w:rPr>
                            <w:rFonts w:ascii="Calibri" w:eastAsia="Calibri" w:hAnsi="Calibri" w:cs="Calibri"/>
                            <w:w w:val="101"/>
                            <w:u w:color="000000"/>
                          </w:rPr>
                          <w:t>For Faculty</w:t>
                        </w:r>
                      </w:p>
                    </w:txbxContent>
                  </v:textbox>
                </v:rect>
                <v:rect id="Rectangle 130" o:spid="_x0000_s1122" style="position:absolute;left:31523;top:380;width:63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297FF7" w:rsidRDefault="00297FF7" w:rsidP="00340DF9">
                        <w:r>
                          <w:rPr>
                            <w:rFonts w:ascii="Calibri" w:eastAsia="Calibri" w:hAnsi="Calibri" w:cs="Calibri"/>
                            <w:w w:val="102"/>
                            <w:u w:color="000000"/>
                          </w:rPr>
                          <w:t>:</w:t>
                        </w:r>
                      </w:p>
                    </w:txbxContent>
                  </v:textbox>
                </v:rect>
                <v:rect id="Rectangle 131" o:spid="_x0000_s1123" style="position:absolute;left:31998;width:780;height:1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rsidR="00297FF7" w:rsidRDefault="00297FF7" w:rsidP="00340DF9">
                        <w:r>
                          <w:rPr>
                            <w:rFonts w:ascii="Calibri" w:eastAsia="Calibri" w:hAnsi="Calibri" w:cs="Calibri"/>
                            <w:sz w:val="18"/>
                            <w:u w:color="000000"/>
                          </w:rPr>
                          <w:t>1</w:t>
                        </w:r>
                      </w:p>
                    </w:txbxContent>
                  </v:textbox>
                </v:rect>
                <v:rect id="Rectangle 132" o:spid="_x0000_s1124" style="position:absolute;left:41653;top:380;width:9620;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dG8IA&#10;AADcAAAADwAAAGRycy9kb3ducmV2LnhtbERPTYvCMBC9C/sfwix403RdEK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R0bwgAAANwAAAAPAAAAAAAAAAAAAAAAAJgCAABkcnMvZG93&#10;bnJldi54bWxQSwUGAAAAAAQABAD1AAAAhwMAAAAA&#10;" filled="f" stroked="f">
                  <v:textbox inset="0,0,0,0">
                    <w:txbxContent>
                      <w:p w:rsidR="00297FF7" w:rsidRDefault="00297FF7" w:rsidP="00340DF9">
                        <w:r>
                          <w:rPr>
                            <w:rFonts w:ascii="Calibri" w:eastAsia="Calibri" w:hAnsi="Calibri" w:cs="Calibri"/>
                            <w:u w:color="000000"/>
                          </w:rPr>
                          <w:t>For Chairs</w:t>
                        </w:r>
                      </w:p>
                    </w:txbxContent>
                  </v:textbox>
                </v:rect>
                <v:rect id="Rectangle 133" o:spid="_x0000_s1125" style="position:absolute;left:48887;top:380;width:63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4gMMA&#10;AADcAAAADwAAAGRycy9kb3ducmV2LnhtbERPTWvCQBC9F/wPywi9NRsb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W4gMMAAADcAAAADwAAAAAAAAAAAAAAAACYAgAAZHJzL2Rv&#10;d25yZXYueG1sUEsFBgAAAAAEAAQA9QAAAIgDAAAAAA==&#10;" filled="f" stroked="f">
                  <v:textbox inset="0,0,0,0">
                    <w:txbxContent>
                      <w:p w:rsidR="00297FF7" w:rsidRDefault="00297FF7" w:rsidP="00340DF9">
                        <w:r>
                          <w:rPr>
                            <w:rFonts w:ascii="Calibri" w:eastAsia="Calibri" w:hAnsi="Calibri" w:cs="Calibri"/>
                            <w:w w:val="102"/>
                            <w:u w:color="000000"/>
                          </w:rPr>
                          <w:t>:</w:t>
                        </w:r>
                      </w:p>
                    </w:txbxContent>
                  </v:textbox>
                </v:rect>
                <v:rect id="Rectangle 134" o:spid="_x0000_s1126" style="position:absolute;left:49363;width:779;height:1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rsidR="00297FF7" w:rsidRDefault="00297FF7" w:rsidP="00340DF9">
                        <w:r>
                          <w:rPr>
                            <w:rFonts w:ascii="Calibri" w:eastAsia="Calibri" w:hAnsi="Calibri" w:cs="Calibri"/>
                            <w:sz w:val="18"/>
                            <w:u w:color="000000"/>
                          </w:rPr>
                          <w:t>2</w:t>
                        </w:r>
                      </w:p>
                    </w:txbxContent>
                  </v:textbox>
                </v:rect>
                <v:shape id="Shape 932" o:spid="_x0000_s1127" style="position:absolute;left:39133;top:11657;width:13716;height:4572;visibility:visible;mso-wrap-style:square;v-text-anchor:top" coordsize="13716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OQMQA&#10;AADcAAAADwAAAGRycy9kb3ducmV2LnhtbESP0WrCQBRE3wX/YbmCb7rbFMRGV2mlVemb0Q+4ZK9J&#10;NHs3ZFeNfr0rFPo4zMwZZr7sbC2u1PrKsYa3sQJBnDtTcaHhsP8ZTUH4gGywdkwa7uRhuej35pga&#10;d+MdXbNQiAhhn6KGMoQmldLnJVn0Y9cQR+/oWoshyraQpsVbhNtaJkpNpMWK40KJDa1Kys/ZxWpw&#10;yXp/WavMhsdUrb7t5rT7+j1pPRx0nzMQgbrwH/5rb42Gj/cEXm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JzkDEAAAA3AAAAA8AAAAAAAAAAAAAAAAAmAIAAGRycy9k&#10;b3ducmV2LnhtbFBLBQYAAAAABAAEAPUAAACJAwAAAAA=&#10;" path="m,l1371600,r,457200l,457200,,e" fillcolor="#cdcdcd" stroked="f" strokeweight="0">
                  <v:fill opacity="32639f"/>
                  <v:stroke endcap="round"/>
                  <v:path arrowok="t" textboxrect="0,0,1371600,457200"/>
                </v:shape>
                <v:shape id="Shape 138" o:spid="_x0000_s1128" style="position:absolute;left:39133;top:11657;width:13716;height:4572;visibility:visible;mso-wrap-style:square;v-text-anchor:top" coordsize="13716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2MQA&#10;AADcAAAADwAAAGRycy9kb3ducmV2LnhtbESPQWvCQBCF70L/wzJCb2ZjCkWiqxRBKNJLVPA6ZKdJ&#10;MDsbdrca8+s7h0JvM7w3732z2Y2uV3cKsfNsYJnloIhrbztuDFzOh8UKVEzIFnvPZOBJEXbbl9kG&#10;S+sfXNH9lBolIRxLNNCmNJRax7olhzHzA7Fo3z44TLKGRtuADwl3vS7y/F077FgaWhxo31J9O/04&#10;A8XzWPVTU0zddBz31dd0CdfDzZjX+fixBpVoTP/mv+tPK/hv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viNjEAAAA3AAAAA8AAAAAAAAAAAAAAAAAmAIAAGRycy9k&#10;b3ducmV2LnhtbFBLBQYAAAAABAAEAPUAAACJAwAAAAA=&#10;" path="m,457200r1371600,l1371600,,,,,457200e" filled="f" strokecolor="#cdcdcd" strokeweight=".25pt">
                  <v:stroke opacity="32639f" endcap="round"/>
                  <v:path arrowok="t" textboxrect="0,0,1371600,457200"/>
                </v:shape>
                <v:shape id="Picture 758" o:spid="_x0000_s1129" type="#_x0000_t75" style="position:absolute;left:38902;top:11421;width:13777;height:4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VaXPCAAAA3AAAAA8AAABkcnMvZG93bnJldi54bWxET1trwjAUfh/sP4Qz8G2mK8zVapRddAiD&#10;Qb28H5pjU2xOShNr3a83DwMfP777fDnYRvTU+dqxgpdxAoK4dLrmSsF+t37OQPiArLFxTAqu5GG5&#10;eHyYY67dhQvqt6ESMYR9jgpMCG0upS8NWfRj1xJH7ug6iyHCrpK6w0sMt41Mk2QiLdYcGwy29Gmo&#10;PG3PVgH+hZ+P7Pt3elifp8UqNZnjr1Kp0dPwPgMRaAh38b97oxW8vca18Uw8AnJ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VWlzwgAAANwAAAAPAAAAAAAAAAAAAAAAAJ8C&#10;AABkcnMvZG93bnJldi54bWxQSwUGAAAAAAQABAD3AAAAjgMAAAAA&#10;">
                  <v:imagedata r:id="rId40" o:title=""/>
                </v:shape>
                <v:shape id="Shape 140" o:spid="_x0000_s1130" style="position:absolute;left:38943;top:11467;width:13716;height:4572;visibility:visible;mso-wrap-style:square;v-text-anchor:top" coordsize="13716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oeUcQA&#10;AADcAAAADwAAAGRycy9kb3ducmV2LnhtbESPQWvCQBCF70L/wzJCb7qxlGBTV5GCIHix0UtvQ3ZM&#10;QrOzYXebxH/vHITeZnhv3vtms5tcpwYKsfVsYLXMQBFX3rZcG7heDos1qJiQLXaeycCdIuy2L7MN&#10;FtaP/E1DmWolIRwLNNCk1Bdax6ohh3Hpe2LRbj44TLKGWtuAo4S7Tr9lWa4dtiwNDfb01VD1W/45&#10;A9Ph45z706r8uY+Vzs/h1od2MOZ1Pu0/QSWa0r/5eX20gv8u+PKMTK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aHlHEAAAA3AAAAA8AAAAAAAAAAAAAAAAAmAIAAGRycy9k&#10;b3ducmV2LnhtbFBLBQYAAAAABAAEAPUAAACJAwAAAAA=&#10;" path="m,457200r1371600,l1371600,,,,,457200xe" filled="f" strokecolor="#404040" strokeweight=".25pt">
                  <v:stroke endcap="round"/>
                  <v:path arrowok="t" textboxrect="0,0,1371600,457200"/>
                </v:shape>
                <v:rect id="Rectangle 141" o:spid="_x0000_s1131" style="position:absolute;left:39836;top:12286;width:16288;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wEcIA&#10;AADcAAAADwAAAGRycy9kb3ducmV2LnhtbERPTYvCMBC9L+x/CLPgbU0VWb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fARwgAAANwAAAAPAAAAAAAAAAAAAAAAAJgCAABkcnMvZG93&#10;bnJldi54bWxQSwUGAAAAAAQABAD1AAAAhwMAAAAA&#10;" filled="f" stroked="f">
                  <v:textbox inset="0,0,0,0">
                    <w:txbxContent>
                      <w:p w:rsidR="00297FF7" w:rsidRDefault="00297FF7" w:rsidP="00340DF9">
                        <w:r>
                          <w:rPr>
                            <w:rFonts w:ascii="Calibri" w:eastAsia="Calibri" w:hAnsi="Calibri" w:cs="Calibri"/>
                            <w:w w:val="101"/>
                            <w:u w:color="000000"/>
                          </w:rPr>
                          <w:t xml:space="preserve">Complainant appeals </w:t>
                        </w:r>
                      </w:p>
                    </w:txbxContent>
                  </v:textbox>
                </v:rect>
                <v:rect id="Rectangle 142" o:spid="_x0000_s1132" style="position:absolute;left:40711;top:13962;width:13542;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uZsIA&#10;AADcAAAADwAAAGRycy9kb3ducmV2LnhtbERPTYvCMBC9C/sfwix403RlE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25mwgAAANwAAAAPAAAAAAAAAAAAAAAAAJgCAABkcnMvZG93&#10;bnJldi54bWxQSwUGAAAAAAQABAD1AAAAhwMAAAAA&#10;" filled="f" stroked="f">
                  <v:textbox inset="0,0,0,0">
                    <w:txbxContent>
                      <w:p w:rsidR="00297FF7" w:rsidRDefault="00297FF7" w:rsidP="00340DF9">
                        <w:proofErr w:type="gramStart"/>
                        <w:r>
                          <w:rPr>
                            <w:rFonts w:ascii="Calibri" w:eastAsia="Calibri" w:hAnsi="Calibri" w:cs="Calibri"/>
                            <w:w w:val="101"/>
                            <w:u w:color="000000"/>
                          </w:rPr>
                          <w:t>to</w:t>
                        </w:r>
                        <w:proofErr w:type="gramEnd"/>
                        <w:r>
                          <w:rPr>
                            <w:rFonts w:ascii="Calibri" w:eastAsia="Calibri" w:hAnsi="Calibri" w:cs="Calibri"/>
                            <w:w w:val="101"/>
                            <w:u w:color="000000"/>
                          </w:rPr>
                          <w:t xml:space="preserve"> AVP for Faculty</w:t>
                        </w:r>
                      </w:p>
                    </w:txbxContent>
                  </v:textbox>
                </v:rect>
                <v:shape id="Shape 143" o:spid="_x0000_s1133" style="position:absolute;left:45801;top:16039;width:0;height:2857;visibility:visible;mso-wrap-style:square;v-text-anchor:top" coordsize="0,28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BIGsQA&#10;AADcAAAADwAAAGRycy9kb3ducmV2LnhtbERPTWvCQBC9C/6HZYRepNlYrUjMKkFaqDe1HuptzI5J&#10;MDsbs9sY/323UOhtHu9z0nVvatFR6yrLCiZRDII4t7riQsHx8/15AcJ5ZI21ZVLwIAfr1XCQYqLt&#10;nffUHXwhQgi7BBWU3jeJlC4vyaCLbEMcuIttDfoA20LqFu8h3NTyJY7n0mDFoaHEhjYl5dfDt1GQ&#10;fZ2mt2x7rrEa73eb4+t80b3dlHoa9dkShKfe/4v/3B86zJ9N4feZcIF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QSBrEAAAA3AAAAA8AAAAAAAAAAAAAAAAAmAIAAGRycy9k&#10;b3ducmV2LnhtbFBLBQYAAAAABAAEAPUAAACJAwAAAAA=&#10;" path="m,l,285750e" filled="f" strokecolor="#404040" strokeweight="1pt">
                  <v:stroke endcap="round"/>
                  <v:path arrowok="t" textboxrect="0,0,0,285750"/>
                </v:shape>
                <v:shape id="Shape 144" o:spid="_x0000_s1134" style="position:absolute;left:45325;top:18706;width:952;height:952;visibility:visible;mso-wrap-style:square;v-text-anchor:top" coordsize="95250,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ayMUA&#10;AADcAAAADwAAAGRycy9kb3ducmV2LnhtbESPQWvCQBCF7wX/wzKCt7qrWC0xG2m1YlE8xJaeh+yY&#10;BLOzIbvV9N93hUJvM7w373uTrnrbiCt1vnasYTJWIIgLZ2ouNXx+bB+fQfiAbLBxTBp+yMMqGzyk&#10;mBh345yup1CKGMI+QQ1VCG0ipS8qsujHriWO2tl1FkNcu1KaDm8x3DZyqtRcWqw5EipsaV1RcTl9&#10;28jN1e6pf8uPytmvAy5em91mv9V6NOxfliAC9eHf/Hf9bmL92Qzuz8QJ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1rIxQAAANwAAAAPAAAAAAAAAAAAAAAAAJgCAABkcnMv&#10;ZG93bnJldi54bWxQSwUGAAAAAAQABAD1AAAAigMAAAAA&#10;" path="m,l2921,1143v28194,13970,61214,13970,89408,l95250,,47625,95250,,xe" fillcolor="#404040" stroked="f" strokeweight="0">
                  <v:stroke endcap="round"/>
                  <v:path arrowok="t" textboxrect="0,0,95250,95250"/>
                </v:shape>
                <v:shape id="Shape 145" o:spid="_x0000_s1135" style="position:absolute;left:28656;top:16039;width:6191;height:8382;visibility:visible;mso-wrap-style:square;v-text-anchor:top" coordsize="619125,83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e2hcMA&#10;AADcAAAADwAAAGRycy9kb3ducmV2LnhtbERPS2vCQBC+C/6HZYTedGOxRaOriLWh4MkHeB2yYzaa&#10;nQ3Z1aT99d1Cwdt8fM9ZrDpbiQc1vnSsYDxKQBDnTpdcKDgdP4dTED4ga6wck4Jv8rBa9nsLTLVr&#10;eU+PQyhEDGGfogITQp1K6XNDFv3I1cSRu7jGYoiwKaRusI3htpKvSfIuLZYcGwzWtDGU3w53q6DO&#10;zOaazZJt+7Hf7S7H8zbTPyelXgbdeg4iUBee4n/3l47zJ2/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e2hcMAAADcAAAADwAAAAAAAAAAAAAAAACYAgAAZHJzL2Rv&#10;d25yZXYueG1sUEsFBgAAAAAEAAQA9QAAAIgDAAAAAA==&#10;" path="m,l,838200r619125,e" filled="f" strokecolor="#404040" strokeweight="1pt">
                  <v:stroke endcap="round"/>
                  <v:path arrowok="t" textboxrect="0,0,619125,838200"/>
                </v:shape>
                <v:shape id="Shape 146" o:spid="_x0000_s1136" style="position:absolute;left:34620;top:23945;width:894;height:899;visibility:visible;mso-wrap-style:square;v-text-anchor:top" coordsize="89408,89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KAr8AA&#10;AADcAAAADwAAAGRycy9kb3ducmV2LnhtbERPTYvCMBC9C/6HMAt707Qi2q2mIuKCJ2FVZI9DMrZl&#10;m0lpotZ/b4QFb/N4n7Nc9bYRN+p87VhBOk5AEGtnai4VnI7fowyED8gGG8ek4EEeVsVwsMTcuDv/&#10;0O0QShFD2OeooAqhzaX0uiKLfuxa4shdXGcxRNiV0nR4j+G2kZMkmUmLNceGClvaVKT/Dler4DzF&#10;L+2Snd4aytJ9o+3vZj5R6vOjXy9ABOrDW/zv3pk4fzqD1zPxAlk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2KAr8AAAADcAAAADwAAAAAAAAAAAAAAAACYAgAAZHJzL2Rvd25y&#10;ZXYueG1sUEsFBgAAAAAEAAQA9QAAAIUDAAAAAA==&#10;" path="m3683,l89408,47625,3683,85725,,89916c14097,61849,14097,28702,,508l3683,xe" fillcolor="#404040" stroked="f" strokeweight="0">
                  <v:stroke endcap="round"/>
                  <v:path arrowok="t" textboxrect="0,0,89408,89916"/>
                </v:shape>
                <v:shape id="Shape 147" o:spid="_x0000_s1137" style="position:absolute;left:56755;top:10324;width:5619;height:14097;visibility:visible;mso-wrap-style:square;v-text-anchor:top" coordsize="561975,140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bGIcMA&#10;AADcAAAADwAAAGRycy9kb3ducmV2LnhtbERPS2vCQBC+C/0PyxR6q5uoRIluQi0ptt58HDwO2TGJ&#10;zc6G7Fbjv+8WCt7m43vOKh9MK67Uu8aygngcgSAurW64UnA8fLwuQDiPrLG1TAru5CDPnkYrTLW9&#10;8Y6ue1+JEMIuRQW1910qpStrMujGtiMO3Nn2Bn2AfSV1j7cQblo5iaJEGmw4NNTY0XtN5ff+xygo&#10;itklMbuBTRxvktN2PT18FVOlXp6HtyUIT4N/iP/dnzrMn83h75lw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bGIcMAAADcAAAADwAAAAAAAAAAAAAAAACYAgAAZHJzL2Rv&#10;d25yZXYueG1sUEsFBgAAAAAEAAQA9QAAAIgDAAAAAA==&#10;" path="m561975,r,1409700l,1409700e" filled="f" strokecolor="#404040" strokeweight="1pt">
                  <v:stroke endcap="round"/>
                  <v:path arrowok="t" textboxrect="0,0,561975,1409700"/>
                </v:shape>
                <v:shape id="Shape 148" o:spid="_x0000_s1138" style="position:absolute;left:56088;top:23945;width:894;height:899;visibility:visible;mso-wrap-style:square;v-text-anchor:top" coordsize="89408,89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xRsIA&#10;AADcAAAADwAAAGRycy9kb3ducmV2LnhtbESPQYvCMBCF78L+hzDC3jRVRN1qlEVc8CSoy7LHIRnb&#10;YjMpTdT6752D4G2G9+a9b5brztfqRm2sAhsYDTNQxDa4igsDv6efwRxUTMgO68Bk4EER1quP3hJz&#10;F+58oNsxFUpCOOZooEypybWOtiSPcRgaYtHOofWYZG0L7Vq8S7iv9TjLptpjxdJQYkObkuzlePUG&#10;/ib4ZUO2s1tH89G+tv5/Mxsb89nvvhegEnXpbX5d75zgT4RWnpEJ9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bFGwgAAANwAAAAPAAAAAAAAAAAAAAAAAJgCAABkcnMvZG93&#10;bnJldi54bWxQSwUGAAAAAAQABAD1AAAAhwMAAAAA&#10;" path="m85725,r3683,508c75311,28702,75311,61849,89408,89916l85725,85725,,47625,85725,xe" fillcolor="#404040" stroked="f" strokeweight="0">
                  <v:stroke endcap="round"/>
                  <v:path arrowok="t" textboxrect="0,0,89408,89916"/>
                </v:shape>
                <v:rect id="Rectangle 149" o:spid="_x0000_s1139" style="position:absolute;left:58225;top:380;width:962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8F8IA&#10;AADcAAAADwAAAGRycy9kb3ducmV2LnhtbERPTYvCMBC9C/6HMII3TV1E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wXwgAAANwAAAAPAAAAAAAAAAAAAAAAAJgCAABkcnMvZG93&#10;bnJldi54bWxQSwUGAAAAAAQABAD1AAAAhwMAAAAA&#10;" filled="f" stroked="f">
                  <v:textbox inset="0,0,0,0">
                    <w:txbxContent>
                      <w:p w:rsidR="00297FF7" w:rsidRDefault="00297FF7" w:rsidP="00340DF9">
                        <w:r>
                          <w:rPr>
                            <w:rFonts w:ascii="Calibri" w:eastAsia="Calibri" w:hAnsi="Calibri" w:cs="Calibri"/>
                            <w:w w:val="101"/>
                            <w:u w:color="000000"/>
                          </w:rPr>
                          <w:t>For Deans</w:t>
                        </w:r>
                      </w:p>
                    </w:txbxContent>
                  </v:textbox>
                </v:rect>
                <v:rect id="Rectangle 150" o:spid="_x0000_s1140" style="position:absolute;left:65462;top:380;width:633;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DV8YA&#10;AADcAAAADwAAAGRycy9kb3ducmV2LnhtbESPQWvCQBCF7wX/wzJCb3Wj0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jDV8YAAADcAAAADwAAAAAAAAAAAAAAAACYAgAAZHJz&#10;L2Rvd25yZXYueG1sUEsFBgAAAAAEAAQA9QAAAIsDAAAAAA==&#10;" filled="f" stroked="f">
                  <v:textbox inset="0,0,0,0">
                    <w:txbxContent>
                      <w:p w:rsidR="00297FF7" w:rsidRDefault="00297FF7" w:rsidP="00340DF9">
                        <w:r>
                          <w:rPr>
                            <w:rFonts w:ascii="Calibri" w:eastAsia="Calibri" w:hAnsi="Calibri" w:cs="Calibri"/>
                            <w:w w:val="102"/>
                            <w:u w:color="000000"/>
                          </w:rPr>
                          <w:t>:</w:t>
                        </w:r>
                      </w:p>
                    </w:txbxContent>
                  </v:textbox>
                </v:rect>
                <v:rect id="Rectangle 151" o:spid="_x0000_s1141" style="position:absolute;left:65938;width:779;height:1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rsidR="00297FF7" w:rsidRDefault="00297FF7" w:rsidP="00340DF9">
                        <w:r>
                          <w:rPr>
                            <w:rFonts w:ascii="Calibri" w:eastAsia="Calibri" w:hAnsi="Calibri" w:cs="Calibri"/>
                            <w:sz w:val="18"/>
                            <w:u w:color="000000"/>
                          </w:rPr>
                          <w:t>3</w:t>
                        </w:r>
                      </w:p>
                    </w:txbxContent>
                  </v:textbox>
                </v:rect>
                <v:shape id="Shape 152" o:spid="_x0000_s1142" style="position:absolute;left:45801;top:29183;width:0;height:2763;visibility:visible;mso-wrap-style:square;v-text-anchor:top" coordsize="0,27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IMIA&#10;AADcAAAADwAAAGRycy9kb3ducmV2LnhtbERPS2vCQBC+C/6HZYTedNOAYlNXKaWF9uarB29DdppN&#10;m50N2WmM/74rCN7m43vOajP4RvXUxTqwgcdZBoq4DLbmysDx8D5dgoqCbLEJTAYuFGGzHo9WWNhw&#10;5h31e6lUCuFYoAEn0hZax9KRxzgLLXHivkPnURLsKm07PKdw3+g8yxbaY82pwWFLr47K3/2fNzA/&#10;Hb7yRaDtz9NlKVreTv3WfRrzMBlenkEJDXIX39wfNs2f53B9Jl2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9hUgwgAAANwAAAAPAAAAAAAAAAAAAAAAAJgCAABkcnMvZG93&#10;bnJldi54bWxQSwUGAAAAAAQABAD1AAAAhwMAAAAA&#10;" path="m,l,276225e" filled="f" strokecolor="#404040" strokeweight="1pt">
                  <v:stroke endcap="round"/>
                  <v:path arrowok="t" textboxrect="0,0,0,276225"/>
                </v:shape>
                <v:shape id="Shape 153" o:spid="_x0000_s1143" style="position:absolute;left:45325;top:31718;width:952;height:894;visibility:visible;mso-wrap-style:square;v-text-anchor:top" coordsize="95250,8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uLHsMA&#10;AADcAAAADwAAAGRycy9kb3ducmV2LnhtbERPTWvCQBC9C/0PyxR6041Vi0bX0AQCHgpi2t7H7DQJ&#10;zc6G7Jqk/75bKHibx/ucQzKZVgzUu8ayguUiAkFcWt1wpeDjPZ9vQTiPrLG1TAp+yEFyfJgdMNZ2&#10;5AsNha9ECGEXo4La+y6W0pU1GXQL2xEH7sv2Bn2AfSV1j2MIN618jqIXabDh0FBjR1lN5XdxMwpK&#10;PJ87v1ynu3S7G/gzL96uY6bU0+P0ugfhafJ38b/7pMP8zQr+ngkXyO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uLHsMAAADcAAAADwAAAAAAAAAAAAAAAACYAgAAZHJzL2Rv&#10;d25yZXYueG1sUEsFBgAAAAAEAAQA9QAAAIgDAAAAAA==&#10;" path="m2921,c31115,14097,64135,14097,92329,r2921,3683l47625,89408,,3683,2921,xe" fillcolor="#404040" stroked="f" strokeweight="0">
                  <v:stroke endcap="round"/>
                  <v:path arrowok="t" textboxrect="0,0,95250,89408"/>
                </v:shape>
                <v:shape id="Shape 154" o:spid="_x0000_s1144" style="position:absolute;left:45801;top:58901;width:0;height:2763;visibility:visible;mso-wrap-style:square;v-text-anchor:top" coordsize="0,27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Moz8IA&#10;AADcAAAADwAAAGRycy9kb3ducmV2LnhtbERPTWvCQBC9F/oflil4q5uKikZXKWKhvVmtB29DdsxG&#10;s7MhO43x33cLhd7m8T5nue59rTpqYxXYwMswA0VcBFtxaeDr8PY8AxUF2WIdmAzcKcJ69fiwxNyG&#10;G39St5dSpRCOORpwIk2udSwceYzD0BAn7hxaj5JgW2rb4i2F+1qPsmyqPVacGhw2tHFUXPff3sDk&#10;dDiOpoF2l/l9Jlq2p27nPowZPPWvC1BCvfyL/9zvNs2fjOH3mXSBX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jPwgAAANwAAAAPAAAAAAAAAAAAAAAAAJgCAABkcnMvZG93&#10;bnJldi54bWxQSwUGAAAAAAQABAD1AAAAhwMAAAAA&#10;" path="m,l,276225e" filled="f" strokecolor="#404040" strokeweight="1pt">
                  <v:stroke endcap="round"/>
                  <v:path arrowok="t" textboxrect="0,0,0,276225"/>
                </v:shape>
                <v:shape id="Shape 155" o:spid="_x0000_s1145" style="position:absolute;left:45325;top:61436;width:952;height:894;visibility:visible;mso-wrap-style:square;v-text-anchor:top" coordsize="95250,8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628cIA&#10;AADcAAAADwAAAGRycy9kb3ducmV2LnhtbERPTWuDQBC9B/oflin0FteUGtRkE5qA0EMhxLT3iTtV&#10;qTsr7lbtv+8WArnN433Odj+bTow0uNayglUUgyCurG65VvBxKZYpCOeRNXaWScEvOdjvHhZbzLWd&#10;+Exj6WsRQtjlqKDxvs+ldFVDBl1ke+LAfdnBoA9wqKUecArhppPPcbyWBlsODQ32dGyo+i5/jIIK&#10;T6fer14O2SHNRv4syvfrdFTq6XF+3YDwNPu7+OZ+02F+ksD/M+EC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rbxwgAAANwAAAAPAAAAAAAAAAAAAAAAAJgCAABkcnMvZG93&#10;bnJldi54bWxQSwUGAAAAAAQABAD1AAAAhwMAAAAA&#10;" path="m2921,c31115,14097,64135,14097,92329,r2921,3683l47625,89408,,3683,2921,xe" fillcolor="#404040" stroked="f" strokeweight="0">
                  <v:stroke endcap="round"/>
                  <v:path arrowok="t" textboxrect="0,0,95250,89408"/>
                </v:shape>
                <v:shape id="Shape 945" o:spid="_x0000_s1146" style="position:absolute;left:35704;top:52234;width:20574;height:6858;visibility:visible;mso-wrap-style:square;v-text-anchor:top" coordsize="20574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PosYA&#10;AADcAAAADwAAAGRycy9kb3ducmV2LnhtbESPQWvCQBSE70L/w/IKvZlN27RozCpFKCgeNNYcvD2y&#10;r0kw+zZktyb9992C4HGYmW+YbDWaVlypd41lBc9RDIK4tLrhSsHp63M6A+E8ssbWMin4JQer5cMk&#10;w1TbgXO6Hn0lAoRdigpq77tUSlfWZNBFtiMO3rftDfog+0rqHocAN618ieN3abDhsFBjR+uaysvx&#10;xygokm2y88X5MMPhdZ1f9sXe7Vqlnh7HjwUIT6O/h2/tjVYwT97g/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VPosYAAADcAAAADwAAAAAAAAAAAAAAAACYAgAAZHJz&#10;L2Rvd25yZXYueG1sUEsFBgAAAAAEAAQA9QAAAIsDAAAAAA==&#10;" path="m,l2057400,r,685800l,685800,,e" fillcolor="#cdcdcd" stroked="f" strokeweight="0">
                  <v:fill opacity="32639f"/>
                  <v:stroke endcap="round"/>
                  <v:path arrowok="t" textboxrect="0,0,2057400,685800"/>
                </v:shape>
                <v:shape id="Shape 159" o:spid="_x0000_s1147" style="position:absolute;left:35704;top:52234;width:20574;height:6858;visibility:visible;mso-wrap-style:square;v-text-anchor:top" coordsize="20574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vw/MMA&#10;AADcAAAADwAAAGRycy9kb3ducmV2LnhtbERPTWvCQBC9F/oflil4q5sGWzS6iiiBQk81OehtyE6T&#10;YHY27q5J+u+7hUJv83ifs9lNphMDOd9aVvAyT0AQV1a3XCsoi/x5CcIHZI2dZVLwTR5228eHDWba&#10;jvxJwynUIoawz1BBE0KfSemrhgz6ue2JI/dlncEQoauldjjGcNPJNEnepMGWY0ODPR0aqq6nu1GQ&#10;OpmXy3y/+sBzf7wUC3e9DU6p2dO0X4MINIV/8Z/7Xcf5ryv4fSZ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vw/MMAAADcAAAADwAAAAAAAAAAAAAAAACYAgAAZHJzL2Rv&#10;d25yZXYueG1sUEsFBgAAAAAEAAQA9QAAAIgDAAAAAA==&#10;" path="m,685800r2057400,l2057400,,,,,685800e" filled="f" strokecolor="#cdcdcd" strokeweight=".25pt">
                  <v:stroke opacity="32639f" endcap="round"/>
                  <v:path arrowok="t" textboxrect="0,0,2057400,685800"/>
                </v:shape>
                <v:shape id="Picture 759" o:spid="_x0000_s1148" type="#_x0000_t75" style="position:absolute;left:35468;top:51970;width:20605;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sxlPEAAAA3AAAAA8AAABkcnMvZG93bnJldi54bWxEj81KxEAQhO+C7zC04EXcjoJ/cWeXRfAH&#10;8aBZH6DJ9M6EzXSHzLiJb+8Igseiqr6ilus59ubAY+pULFwsKjAsrbpOvIXP7eP5LZiUSRz1Kmzh&#10;mxOsV8dHS6qdTvLBhyZ7UyCSarIQch5qxNQGjpQWOrAUb6djpFzk6NGNNBV47PGyqq4xUidlIdDA&#10;D4HbffMVLbyiBnzenjVvHqf9ZqfRv+uTtacn8+YeTOY5/4f/2i/Ows3VHfyeKUcA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sxlPEAAAA3AAAAA8AAAAAAAAAAAAAAAAA&#10;nwIAAGRycy9kb3ducmV2LnhtbFBLBQYAAAAABAAEAPcAAACQAwAAAAA=&#10;">
                  <v:imagedata r:id="rId41" o:title=""/>
                </v:shape>
                <v:shape id="Shape 161" o:spid="_x0000_s1149" style="position:absolute;left:35514;top:52043;width:20574;height:6858;visibility:visible;mso-wrap-style:square;v-text-anchor:top" coordsize="20574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Pfv8MA&#10;AADcAAAADwAAAGRycy9kb3ducmV2LnhtbESPT4vCMBDF7wt+hzCCtzX1zxappiKCKOyp7oLXIRnb&#10;0mZSmqj125sFYW8zvDfv92azHWwr7tT72rGC2TQBQaydqblU8Ptz+FyB8AHZYOuYFDzJwzYffWww&#10;M+7BBd3PoRQxhH2GCqoQukxKryuy6KeuI47a1fUWQ1z7UpoeHzHctnKeJKm0WHMkVNjRviLdnG82&#10;cp/L72Ihm+Ko9xe6felj2tYLpSbjYbcGEWgI/+b39cnE+ukM/p6JE8j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Pfv8MAAADcAAAADwAAAAAAAAAAAAAAAACYAgAAZHJzL2Rv&#10;d25yZXYueG1sUEsFBgAAAAAEAAQA9QAAAIgDAAAAAA==&#10;" path="m,685800r2057400,l2057400,,,,,685800xe" filled="f" strokecolor="#404040" strokeweight=".25pt">
                  <v:stroke endcap="round"/>
                  <v:path arrowok="t" textboxrect="0,0,2057400,685800"/>
                </v:shape>
                <v:rect id="Rectangle 162" o:spid="_x0000_s1150" style="position:absolute;left:37748;top:54005;width:10898;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297FF7" w:rsidRDefault="00297FF7" w:rsidP="00340DF9">
                        <w:r>
                          <w:rPr>
                            <w:rFonts w:ascii="Calibri" w:eastAsia="Calibri" w:hAnsi="Calibri" w:cs="Calibri"/>
                            <w:w w:val="101"/>
                            <w:u w:color="000000"/>
                          </w:rPr>
                          <w:t>If not resolved</w:t>
                        </w:r>
                      </w:p>
                    </w:txbxContent>
                  </v:textbox>
                </v:rect>
                <v:rect id="Rectangle 163" o:spid="_x0000_s1151" style="position:absolute;left:45942;top:54005;width:883;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XncIA&#10;AADcAAAADwAAAGRycy9kb3ducmV2LnhtbERPTYvCMBC9L+x/CLPgbU1XQb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pedwgAAANwAAAAPAAAAAAAAAAAAAAAAAJgCAABkcnMvZG93&#10;bnJldi54bWxQSwUGAAAAAAQABAD1AAAAhwMAAAAA&#10;" filled="f" stroked="f">
                  <v:textbox inset="0,0,0,0">
                    <w:txbxContent>
                      <w:p w:rsidR="00297FF7" w:rsidRDefault="00297FF7" w:rsidP="00340DF9">
                        <w:r>
                          <w:rPr>
                            <w:rFonts w:ascii="Calibri" w:eastAsia="Calibri" w:hAnsi="Calibri" w:cs="Calibri"/>
                            <w:w w:val="102"/>
                            <w:u w:color="000000"/>
                          </w:rPr>
                          <w:t xml:space="preserve">, </w:t>
                        </w:r>
                      </w:p>
                    </w:txbxContent>
                  </v:textbox>
                </v:rect>
                <v:rect id="Rectangle 164" o:spid="_x0000_s1152" style="position:absolute;left:46607;top:54005;width:1005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P6cIA&#10;AADcAAAADwAAAGRycy9kb3ducmV2LnhtbERPTYvCMBC9L+x/CLPgbU1XR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w/pwgAAANwAAAAPAAAAAAAAAAAAAAAAAJgCAABkcnMvZG93&#10;bnJldi54bWxQSwUGAAAAAAQABAD1AAAAhwMAAAAA&#10;" filled="f" stroked="f">
                  <v:textbox inset="0,0,0,0">
                    <w:txbxContent>
                      <w:p w:rsidR="00297FF7" w:rsidRDefault="00297FF7" w:rsidP="00340DF9">
                        <w:r>
                          <w:rPr>
                            <w:rFonts w:ascii="Calibri" w:eastAsia="Calibri" w:hAnsi="Calibri" w:cs="Calibri"/>
                            <w:w w:val="101"/>
                            <w:u w:color="000000"/>
                          </w:rPr>
                          <w:t xml:space="preserve">Complainant </w:t>
                        </w:r>
                      </w:p>
                    </w:txbxContent>
                  </v:textbox>
                </v:rect>
                <v:rect id="Rectangle 165" o:spid="_x0000_s1153" style="position:absolute;left:37880;top:55682;width:21068;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qcsIA&#10;AADcAAAADwAAAGRycy9kb3ducmV2LnhtbERPTYvCMBC9L+x/CLPgbU1XU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6pywgAAANwAAAAPAAAAAAAAAAAAAAAAAJgCAABkcnMvZG93&#10;bnJldi54bWxQSwUGAAAAAAQABAD1AAAAhwMAAAAA&#10;" filled="f" stroked="f">
                  <v:textbox inset="0,0,0,0">
                    <w:txbxContent>
                      <w:p w:rsidR="00297FF7" w:rsidRDefault="00297FF7" w:rsidP="00340DF9">
                        <w:proofErr w:type="gramStart"/>
                        <w:r>
                          <w:rPr>
                            <w:rFonts w:ascii="Calibri" w:eastAsia="Calibri" w:hAnsi="Calibri" w:cs="Calibri"/>
                            <w:w w:val="101"/>
                            <w:u w:color="000000"/>
                          </w:rPr>
                          <w:t>submits</w:t>
                        </w:r>
                        <w:proofErr w:type="gramEnd"/>
                        <w:r>
                          <w:rPr>
                            <w:rFonts w:ascii="Calibri" w:eastAsia="Calibri" w:hAnsi="Calibri" w:cs="Calibri"/>
                            <w:w w:val="101"/>
                            <w:u w:color="000000"/>
                          </w:rPr>
                          <w:t xml:space="preserve"> appeal to President</w:t>
                        </w:r>
                      </w:p>
                    </w:txbxContent>
                  </v:textbox>
                </v:rect>
                <v:shape id="Shape 166" o:spid="_x0000_s1154" style="position:absolute;left:45801;top:48614;width:0;height:2763;visibility:visible;mso-wrap-style:square;v-text-anchor:top" coordsize="0,27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ZnsIA&#10;AADcAAAADwAAAGRycy9kb3ducmV2LnhtbERPS2vCQBC+C/6HZQq96aZCg0ZXKdJCe7M+Dt6G7JiN&#10;zc6G7DTGf98tFHqbj+85q83gG9VTF+vABp6mGSjiMtiaKwPHw9tkDioKssUmMBm4U4TNejxaYWHD&#10;jT+p30ulUgjHAg04kbbQOpaOPMZpaIkTdwmdR0mwq7Tt8JbCfaNnWZZrjzWnBoctbR2VX/tvb+D5&#10;fDjN8kC76+I+Fy2v537nPox5fBhelqCEBvkX/7nfbZqf5/D7TLpA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odmewgAAANwAAAAPAAAAAAAAAAAAAAAAAJgCAABkcnMvZG93&#10;bnJldi54bWxQSwUGAAAAAAQABAD1AAAAhwMAAAAA&#10;" path="m,l,276225e" filled="f" strokecolor="#404040" strokeweight="1pt">
                  <v:stroke endcap="round"/>
                  <v:path arrowok="t" textboxrect="0,0,0,276225"/>
                </v:shape>
                <v:shape id="Shape 167" o:spid="_x0000_s1155" style="position:absolute;left:45325;top:51149;width:952;height:894;visibility:visible;mso-wrap-style:square;v-text-anchor:top" coordsize="95250,8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HoMIA&#10;AADcAAAADwAAAGRycy9kb3ducmV2LnhtbERPTWuDQBC9B/oflin0FteUYtRkE5qA0EMhxLT3iTtV&#10;qTsr7lbtv+8WArnN433Odj+bTow0uNayglUUgyCurG65VvBxKZYpCOeRNXaWScEvOdjvHhZbzLWd&#10;+Exj6WsRQtjlqKDxvs+ldFVDBl1ke+LAfdnBoA9wqKUecArhppPPcZxIgy2HhgZ7OjZUfZc/RkGF&#10;p1PvVy+H7JBmI38W5ft1Oir19Di/bkB4mv1dfHO/6TA/WcP/M+EC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EegwgAAANwAAAAPAAAAAAAAAAAAAAAAAJgCAABkcnMvZG93&#10;bnJldi54bWxQSwUGAAAAAAQABAD1AAAAhwMAAAAA&#10;" path="m2921,c31115,14097,64135,14097,92329,r2921,3683l47625,89408,,3683,2921,xe" fillcolor="#404040" stroked="f" strokeweight="0">
                  <v:stroke endcap="round"/>
                  <v:path arrowok="t" textboxrect="0,0,95250,89408"/>
                </v:shape>
                <w10:anchorlock/>
              </v:group>
            </w:pict>
          </mc:Fallback>
        </mc:AlternateContent>
      </w:r>
    </w:p>
    <w:p w:rsidR="00EA099E" w:rsidRPr="00473400" w:rsidRDefault="00EA099E" w:rsidP="00473400">
      <w:pPr>
        <w:pStyle w:val="ListParagraph"/>
        <w:numPr>
          <w:ilvl w:val="0"/>
          <w:numId w:val="2"/>
        </w:numPr>
        <w:spacing w:before="100" w:beforeAutospacing="1" w:after="0" w:line="240" w:lineRule="auto"/>
        <w:jc w:val="both"/>
        <w:outlineLvl w:val="1"/>
        <w:rPr>
          <w:rFonts w:ascii="Times New Roman" w:eastAsia="Times New Roman" w:hAnsi="Times New Roman" w:cs="Times New Roman"/>
          <w:b/>
          <w:bCs/>
          <w:color w:val="000000"/>
          <w:sz w:val="24"/>
          <w:szCs w:val="24"/>
        </w:rPr>
      </w:pPr>
      <w:bookmarkStart w:id="0" w:name="attendancepolicy"/>
      <w:bookmarkEnd w:id="0"/>
      <w:r w:rsidRPr="00473400">
        <w:rPr>
          <w:rFonts w:ascii="Times New Roman" w:eastAsia="Times New Roman" w:hAnsi="Times New Roman" w:cs="Times New Roman"/>
          <w:b/>
          <w:bCs/>
          <w:color w:val="000000"/>
          <w:sz w:val="24"/>
          <w:szCs w:val="24"/>
        </w:rPr>
        <w:t xml:space="preserve"> Attendance Policy – Sandra </w:t>
      </w:r>
      <w:proofErr w:type="spellStart"/>
      <w:r w:rsidRPr="00473400">
        <w:rPr>
          <w:rFonts w:ascii="Times New Roman" w:eastAsia="Times New Roman" w:hAnsi="Times New Roman" w:cs="Times New Roman"/>
          <w:b/>
          <w:bCs/>
          <w:color w:val="000000"/>
          <w:sz w:val="24"/>
          <w:szCs w:val="24"/>
        </w:rPr>
        <w:t>Pierquet</w:t>
      </w:r>
      <w:proofErr w:type="spellEnd"/>
    </w:p>
    <w:p w:rsidR="00EA099E" w:rsidRDefault="00EA099E" w:rsidP="00EA099E">
      <w:pPr>
        <w:spacing w:before="100" w:beforeAutospacing="1" w:after="100" w:afterAutospacing="1" w:line="240" w:lineRule="auto"/>
        <w:rPr>
          <w:rFonts w:ascii="Trebuchet MS" w:eastAsia="Times New Roman" w:hAnsi="Trebuchet MS" w:cs="Times New Roman"/>
          <w:color w:val="000000"/>
          <w:sz w:val="20"/>
          <w:szCs w:val="20"/>
        </w:rPr>
      </w:pPr>
      <w:r>
        <w:rPr>
          <w:rFonts w:ascii="Trebuchet MS" w:eastAsia="Times New Roman" w:hAnsi="Trebuchet MS" w:cs="Times New Roman"/>
          <w:color w:val="000000"/>
          <w:sz w:val="20"/>
          <w:szCs w:val="20"/>
        </w:rPr>
        <w:t xml:space="preserve">Attendance in classes, laboratories and lectures is important. All students are expected to attend these activities in accordance with their schedule of courses.  The instructor determines the attendance </w:t>
      </w:r>
      <w:r>
        <w:rPr>
          <w:rFonts w:ascii="Trebuchet MS" w:eastAsia="Times New Roman" w:hAnsi="Trebuchet MS" w:cs="Times New Roman"/>
          <w:color w:val="000000"/>
          <w:sz w:val="20"/>
          <w:szCs w:val="20"/>
        </w:rPr>
        <w:lastRenderedPageBreak/>
        <w:t>policy for each course.  All instructors will provide the students, at the beginning of each semester, a clear statement regarding their policies in handling absences.  Instructors will also be responsible for advising their students regarding the academic consequences of absences.</w:t>
      </w:r>
    </w:p>
    <w:p w:rsidR="00EA099E" w:rsidRDefault="00EA099E" w:rsidP="00EA099E">
      <w:pPr>
        <w:rPr>
          <w:rFonts w:ascii="Trebuchet MS" w:eastAsia="Times New Roman" w:hAnsi="Trebuchet MS" w:cs="Times New Roman"/>
          <w:color w:val="000000"/>
          <w:sz w:val="20"/>
          <w:szCs w:val="20"/>
        </w:rPr>
      </w:pPr>
      <w:r>
        <w:rPr>
          <w:rFonts w:ascii="Trebuchet MS" w:eastAsia="Times New Roman" w:hAnsi="Trebuchet MS" w:cs="Times New Roman"/>
          <w:color w:val="000000"/>
          <w:sz w:val="20"/>
          <w:szCs w:val="20"/>
        </w:rPr>
        <w:t>Students must not be absent from announced quizzes, laboratory periods or final examinations unless the reasons for the absences are acceptable to the instructors concerned.  Students should also understand that they are responsible for all material covered during their absences and that they are responsible for the academic consequences of the absences</w:t>
      </w:r>
      <w:r>
        <w:rPr>
          <w:rFonts w:ascii="Trebuchet MS" w:eastAsia="Times New Roman" w:hAnsi="Trebuchet MS" w:cs="Times New Roman"/>
          <w:color w:val="000000"/>
          <w:sz w:val="20"/>
          <w:szCs w:val="20"/>
          <w:highlight w:val="yellow"/>
        </w:rPr>
        <w:t>.  Students who are absent because of their participation in university-approved activities, such as field trips and extracurricular events, will be permitted to make up the work missed during their absences.</w:t>
      </w:r>
    </w:p>
    <w:p w:rsidR="00EA099E" w:rsidRDefault="00EA099E" w:rsidP="00EA099E">
      <w:pPr>
        <w:rPr>
          <w:rFonts w:ascii="Trebuchet MS" w:eastAsia="Times New Roman" w:hAnsi="Trebuchet MS" w:cs="Times New Roman"/>
          <w:color w:val="000000"/>
          <w:sz w:val="20"/>
          <w:szCs w:val="20"/>
        </w:rPr>
      </w:pPr>
      <w:r>
        <w:rPr>
          <w:rFonts w:ascii="Trebuchet MS" w:eastAsia="Times New Roman" w:hAnsi="Trebuchet MS" w:cs="Times New Roman"/>
          <w:color w:val="000000"/>
          <w:sz w:val="20"/>
          <w:szCs w:val="20"/>
        </w:rPr>
        <w:t xml:space="preserve">(From </w:t>
      </w:r>
      <w:r>
        <w:rPr>
          <w:rFonts w:ascii="Trebuchet MS" w:eastAsia="Times New Roman" w:hAnsi="Trebuchet MS" w:cs="Times New Roman"/>
          <w:i/>
          <w:color w:val="000000"/>
          <w:sz w:val="20"/>
          <w:szCs w:val="20"/>
        </w:rPr>
        <w:t>Attendance Policy</w:t>
      </w:r>
      <w:r>
        <w:rPr>
          <w:rFonts w:ascii="Trebuchet MS" w:eastAsia="Times New Roman" w:hAnsi="Trebuchet MS" w:cs="Times New Roman"/>
          <w:color w:val="000000"/>
          <w:sz w:val="20"/>
          <w:szCs w:val="20"/>
        </w:rPr>
        <w:t xml:space="preserve"> in </w:t>
      </w:r>
      <w:r>
        <w:rPr>
          <w:rFonts w:ascii="Trebuchet MS" w:eastAsia="Times New Roman" w:hAnsi="Trebuchet MS" w:cs="Times New Roman"/>
          <w:i/>
          <w:color w:val="000000"/>
          <w:sz w:val="20"/>
          <w:szCs w:val="20"/>
        </w:rPr>
        <w:t>2015-2016 Undergraduate Catalog</w:t>
      </w:r>
      <w:r>
        <w:rPr>
          <w:rFonts w:ascii="Trebuchet MS" w:eastAsia="Times New Roman" w:hAnsi="Trebuchet MS" w:cs="Times New Roman"/>
          <w:color w:val="000000"/>
          <w:sz w:val="20"/>
          <w:szCs w:val="20"/>
        </w:rPr>
        <w:t xml:space="preserve">, </w:t>
      </w:r>
      <w:hyperlink r:id="rId42" w:anchor="attendancepolicy" w:history="1">
        <w:r>
          <w:rPr>
            <w:rStyle w:val="Hyperlink"/>
            <w:rFonts w:ascii="Trebuchet MS" w:eastAsia="Times New Roman" w:hAnsi="Trebuchet MS" w:cs="Times New Roman"/>
            <w:sz w:val="20"/>
            <w:szCs w:val="20"/>
          </w:rPr>
          <w:t>http://catalog.kennesaw.edu/content.php?catoid=24&amp;navoid=2171#attendancepolicy</w:t>
        </w:r>
      </w:hyperlink>
      <w:r>
        <w:rPr>
          <w:rFonts w:ascii="Trebuchet MS" w:eastAsia="Times New Roman" w:hAnsi="Trebuchet MS" w:cs="Times New Roman"/>
          <w:color w:val="000000"/>
          <w:sz w:val="20"/>
          <w:szCs w:val="20"/>
        </w:rPr>
        <w:t>)</w:t>
      </w:r>
    </w:p>
    <w:p w:rsidR="00EA099E" w:rsidRPr="00EA099E" w:rsidRDefault="00EA099E" w:rsidP="00EA099E">
      <w:pPr>
        <w:rPr>
          <w:rFonts w:ascii="Trebuchet MS" w:eastAsia="Times New Roman" w:hAnsi="Trebuchet MS" w:cs="Times New Roman"/>
          <w:color w:val="000000"/>
          <w:sz w:val="20"/>
          <w:szCs w:val="20"/>
        </w:rPr>
      </w:pPr>
      <w:r>
        <w:rPr>
          <w:rFonts w:ascii="Trebuchet MS" w:eastAsia="Times New Roman" w:hAnsi="Trebuchet MS" w:cs="Times New Roman"/>
          <w:color w:val="000000"/>
          <w:sz w:val="20"/>
          <w:szCs w:val="20"/>
        </w:rPr>
        <w:t>SUGGESTED CHANGE:</w:t>
      </w:r>
    </w:p>
    <w:p w:rsidR="00EA099E" w:rsidRPr="006074D9" w:rsidRDefault="006074D9" w:rsidP="006074D9">
      <w:pPr>
        <w:jc w:val="both"/>
        <w:rPr>
          <w:rFonts w:ascii="Times New Roman" w:hAnsi="Times New Roman" w:cs="Times New Roman"/>
          <w:b/>
          <w:sz w:val="24"/>
          <w:szCs w:val="24"/>
        </w:rPr>
      </w:pPr>
      <w:r w:rsidRPr="006074D9">
        <w:rPr>
          <w:rFonts w:ascii="Times New Roman" w:hAnsi="Times New Roman" w:cs="Times New Roman"/>
          <w:color w:val="000000"/>
          <w:sz w:val="24"/>
          <w:szCs w:val="24"/>
          <w:shd w:val="clear" w:color="auto" w:fill="FFFFFF"/>
        </w:rPr>
        <w:t>If a student is performing satisfactorily in a course (i.e., C or better) and will not exceed the number of acceptable absences as stated in the course syllabus, the student will be given an opportunity during the same term to make up the work missed during absence(s) due to participation in a university-approved activity, with supporting documentation from the faculty advisor, such as field trips and extracurricular events, will be permitted to make up the work missed during their absences.</w:t>
      </w:r>
      <w:r w:rsidR="00EA099E" w:rsidRPr="006074D9">
        <w:rPr>
          <w:rFonts w:ascii="Times New Roman" w:hAnsi="Times New Roman" w:cs="Times New Roman"/>
          <w:b/>
          <w:sz w:val="24"/>
          <w:szCs w:val="24"/>
        </w:rPr>
        <w:br w:type="page"/>
      </w:r>
    </w:p>
    <w:p w:rsidR="00297FF7" w:rsidRPr="00297FF7" w:rsidRDefault="00297FF7" w:rsidP="00EE0658">
      <w:pPr>
        <w:keepNext/>
        <w:rPr>
          <w:rFonts w:ascii="Times New Roman" w:hAnsi="Times New Roman" w:cs="Times New Roman"/>
          <w:b/>
          <w:sz w:val="24"/>
          <w:szCs w:val="24"/>
        </w:rPr>
      </w:pPr>
      <w:r>
        <w:rPr>
          <w:rFonts w:ascii="Times New Roman" w:hAnsi="Times New Roman" w:cs="Times New Roman"/>
          <w:b/>
          <w:sz w:val="24"/>
          <w:szCs w:val="24"/>
        </w:rPr>
        <w:lastRenderedPageBreak/>
        <w:t>NEW BUSINESS</w:t>
      </w:r>
    </w:p>
    <w:p w:rsidR="00297FF7" w:rsidRPr="00EA099E" w:rsidRDefault="00297FF7" w:rsidP="00473400">
      <w:pPr>
        <w:pStyle w:val="ListParagraph"/>
        <w:numPr>
          <w:ilvl w:val="0"/>
          <w:numId w:val="2"/>
        </w:numPr>
        <w:ind w:left="630"/>
        <w:rPr>
          <w:rFonts w:ascii="Times New Roman" w:hAnsi="Times New Roman" w:cs="Times New Roman"/>
          <w:b/>
          <w:sz w:val="24"/>
          <w:szCs w:val="24"/>
        </w:rPr>
      </w:pPr>
      <w:r w:rsidRPr="00EA099E">
        <w:rPr>
          <w:rFonts w:ascii="Times New Roman" w:hAnsi="Times New Roman" w:cs="Times New Roman"/>
          <w:b/>
          <w:sz w:val="24"/>
          <w:szCs w:val="24"/>
        </w:rPr>
        <w:t>Substantial Change – Susan Paraska</w:t>
      </w:r>
    </w:p>
    <w:p w:rsidR="00297FF7" w:rsidRDefault="00571255" w:rsidP="00297FF7">
      <w:pPr>
        <w:pStyle w:val="ListParagraph"/>
      </w:pPr>
      <w: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9pt;height:594.15pt" o:ole="">
            <v:imagedata r:id="rId43" o:title=""/>
          </v:shape>
          <o:OLEObject Type="Embed" ProgID="Acrobat.Document.11" ShapeID="_x0000_i1025" DrawAspect="Content" ObjectID="_1520674360" r:id="rId44"/>
        </w:object>
      </w:r>
    </w:p>
    <w:p w:rsidR="00571255" w:rsidRDefault="00571255" w:rsidP="00571255">
      <w:pPr>
        <w:pStyle w:val="ListParagraph"/>
      </w:pPr>
      <w:r w:rsidRPr="00571255">
        <w:rPr>
          <w:noProof/>
        </w:rPr>
        <w:lastRenderedPageBreak/>
        <w:drawing>
          <wp:inline distT="0" distB="0" distL="0" distR="0">
            <wp:extent cx="5943600" cy="76590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7659087"/>
                    </a:xfrm>
                    <a:prstGeom prst="rect">
                      <a:avLst/>
                    </a:prstGeom>
                    <a:noFill/>
                    <a:ln>
                      <a:noFill/>
                    </a:ln>
                  </pic:spPr>
                </pic:pic>
              </a:graphicData>
            </a:graphic>
          </wp:inline>
        </w:drawing>
      </w:r>
    </w:p>
    <w:p w:rsidR="00297FF7" w:rsidRDefault="00571255" w:rsidP="00571255">
      <w:pPr>
        <w:pStyle w:val="ListParagraph"/>
      </w:pPr>
      <w:r>
        <w:t>.</w:t>
      </w:r>
      <w:r w:rsidR="00C76E6F" w:rsidRPr="00C76E6F">
        <w:t xml:space="preserve"> </w:t>
      </w:r>
    </w:p>
    <w:p w:rsidR="00C76E6F" w:rsidRDefault="00C76E6F" w:rsidP="00571255">
      <w:pPr>
        <w:pStyle w:val="ListParagraph"/>
      </w:pPr>
    </w:p>
    <w:p w:rsidR="00C76E6F" w:rsidRDefault="00C76E6F" w:rsidP="00571255">
      <w:pPr>
        <w:pStyle w:val="ListParagraph"/>
      </w:pPr>
      <w:r w:rsidRPr="00C76E6F">
        <w:rPr>
          <w:noProof/>
        </w:rPr>
        <w:lastRenderedPageBreak/>
        <w:drawing>
          <wp:inline distT="0" distB="0" distL="0" distR="0">
            <wp:extent cx="5943600" cy="749795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7497955"/>
                    </a:xfrm>
                    <a:prstGeom prst="rect">
                      <a:avLst/>
                    </a:prstGeom>
                    <a:noFill/>
                    <a:ln>
                      <a:noFill/>
                    </a:ln>
                  </pic:spPr>
                </pic:pic>
              </a:graphicData>
            </a:graphic>
          </wp:inline>
        </w:drawing>
      </w:r>
    </w:p>
    <w:p w:rsidR="00C76E6F" w:rsidRDefault="00C76E6F" w:rsidP="00571255">
      <w:pPr>
        <w:pStyle w:val="ListParagraph"/>
      </w:pPr>
    </w:p>
    <w:p w:rsidR="00C76E6F" w:rsidRDefault="00C76E6F" w:rsidP="00571255">
      <w:pPr>
        <w:pStyle w:val="ListParagraph"/>
      </w:pPr>
      <w:r w:rsidRPr="00C76E6F">
        <w:rPr>
          <w:noProof/>
        </w:rPr>
        <w:lastRenderedPageBreak/>
        <w:drawing>
          <wp:inline distT="0" distB="0" distL="0" distR="0">
            <wp:extent cx="5709285" cy="7784465"/>
            <wp:effectExtent l="0" t="0" r="571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09285" cy="7784465"/>
                    </a:xfrm>
                    <a:prstGeom prst="rect">
                      <a:avLst/>
                    </a:prstGeom>
                    <a:noFill/>
                    <a:ln>
                      <a:noFill/>
                    </a:ln>
                  </pic:spPr>
                </pic:pic>
              </a:graphicData>
            </a:graphic>
          </wp:inline>
        </w:drawing>
      </w:r>
    </w:p>
    <w:p w:rsidR="00EE0658" w:rsidRDefault="00C76E6F" w:rsidP="00EE0658">
      <w:pPr>
        <w:pStyle w:val="ListParagraph"/>
      </w:pPr>
      <w:r w:rsidRPr="00C76E6F">
        <w:rPr>
          <w:noProof/>
        </w:rPr>
        <w:lastRenderedPageBreak/>
        <w:drawing>
          <wp:inline distT="0" distB="0" distL="0" distR="0">
            <wp:extent cx="5931535" cy="22343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9631" cy="2237367"/>
                    </a:xfrm>
                    <a:prstGeom prst="rect">
                      <a:avLst/>
                    </a:prstGeom>
                    <a:noFill/>
                    <a:ln>
                      <a:noFill/>
                    </a:ln>
                  </pic:spPr>
                </pic:pic>
              </a:graphicData>
            </a:graphic>
          </wp:inline>
        </w:drawing>
      </w:r>
    </w:p>
    <w:p w:rsidR="00EE0658" w:rsidRPr="00EE0658" w:rsidRDefault="00EE0658" w:rsidP="00EE0658"/>
    <w:p w:rsidR="00EE0658" w:rsidRPr="00EE0658" w:rsidRDefault="00EE0658" w:rsidP="00EE0658"/>
    <w:p w:rsidR="00EE0658" w:rsidRPr="00EE0658" w:rsidRDefault="00EE0658" w:rsidP="00EE0658"/>
    <w:p w:rsidR="00EE0658" w:rsidRPr="00EE0658" w:rsidRDefault="00EE0658" w:rsidP="00EE0658"/>
    <w:p w:rsidR="00EE0658" w:rsidRPr="00EE0658" w:rsidRDefault="00EE0658" w:rsidP="00EE0658"/>
    <w:p w:rsidR="00EE0658" w:rsidRPr="00EE0658" w:rsidRDefault="00EE0658" w:rsidP="00EE0658"/>
    <w:p w:rsidR="00EE0658" w:rsidRPr="00EE0658" w:rsidRDefault="00EE0658" w:rsidP="00EE0658"/>
    <w:p w:rsidR="00EE0658" w:rsidRPr="00EE0658" w:rsidRDefault="00EE0658" w:rsidP="00EE0658"/>
    <w:p w:rsidR="00EE0658" w:rsidRPr="00EE0658" w:rsidRDefault="00EE0658" w:rsidP="00EE0658"/>
    <w:p w:rsidR="00EE0658" w:rsidRDefault="00EE0658" w:rsidP="00EE0658"/>
    <w:p w:rsidR="00C76E6F" w:rsidRPr="00EE0658" w:rsidRDefault="00EE0658" w:rsidP="00EE0658">
      <w:pPr>
        <w:tabs>
          <w:tab w:val="left" w:pos="3932"/>
        </w:tabs>
      </w:pPr>
      <w:r>
        <w:tab/>
      </w:r>
    </w:p>
    <w:p w:rsidR="00C76E6F" w:rsidRDefault="00C76E6F" w:rsidP="00571255">
      <w:pPr>
        <w:pStyle w:val="ListParagraph"/>
      </w:pPr>
      <w:r w:rsidRPr="00C76E6F">
        <w:rPr>
          <w:noProof/>
        </w:rPr>
        <w:lastRenderedPageBreak/>
        <w:drawing>
          <wp:inline distT="0" distB="0" distL="0" distR="0">
            <wp:extent cx="5943386" cy="6710901"/>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53442" cy="6722255"/>
                    </a:xfrm>
                    <a:prstGeom prst="rect">
                      <a:avLst/>
                    </a:prstGeom>
                    <a:noFill/>
                    <a:ln>
                      <a:noFill/>
                    </a:ln>
                  </pic:spPr>
                </pic:pic>
              </a:graphicData>
            </a:graphic>
          </wp:inline>
        </w:drawing>
      </w:r>
    </w:p>
    <w:p w:rsidR="00C76E6F" w:rsidRDefault="00C76E6F" w:rsidP="00571255">
      <w:pPr>
        <w:pStyle w:val="ListParagraph"/>
      </w:pPr>
      <w:r w:rsidRPr="00C76E6F">
        <w:rPr>
          <w:noProof/>
        </w:rPr>
        <w:lastRenderedPageBreak/>
        <w:drawing>
          <wp:inline distT="0" distB="0" distL="0" distR="0">
            <wp:extent cx="5780405" cy="80225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80405" cy="8022590"/>
                    </a:xfrm>
                    <a:prstGeom prst="rect">
                      <a:avLst/>
                    </a:prstGeom>
                    <a:noFill/>
                    <a:ln>
                      <a:noFill/>
                    </a:ln>
                  </pic:spPr>
                </pic:pic>
              </a:graphicData>
            </a:graphic>
          </wp:inline>
        </w:drawing>
      </w:r>
    </w:p>
    <w:p w:rsidR="00340DF9" w:rsidRPr="00EE0658" w:rsidRDefault="00C76E6F" w:rsidP="00EE0658">
      <w:pPr>
        <w:pStyle w:val="ListParagraph"/>
      </w:pPr>
      <w:r w:rsidRPr="00C76E6F">
        <w:rPr>
          <w:noProof/>
        </w:rPr>
        <w:lastRenderedPageBreak/>
        <w:drawing>
          <wp:inline distT="0" distB="0" distL="0" distR="0">
            <wp:extent cx="5589905" cy="5247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89905" cy="5247640"/>
                    </a:xfrm>
                    <a:prstGeom prst="rect">
                      <a:avLst/>
                    </a:prstGeom>
                    <a:noFill/>
                    <a:ln>
                      <a:noFill/>
                    </a:ln>
                  </pic:spPr>
                </pic:pic>
              </a:graphicData>
            </a:graphic>
          </wp:inline>
        </w:drawing>
      </w:r>
      <w:r w:rsidR="00473400">
        <w:rPr>
          <w:rFonts w:ascii="Times New Roman" w:hAnsi="Times New Roman" w:cs="Times New Roman"/>
          <w:b/>
          <w:sz w:val="24"/>
          <w:szCs w:val="24"/>
        </w:rPr>
        <w:t>8</w:t>
      </w:r>
      <w:r w:rsidR="00EE0658">
        <w:rPr>
          <w:rFonts w:ascii="Times New Roman" w:hAnsi="Times New Roman" w:cs="Times New Roman"/>
          <w:b/>
          <w:sz w:val="24"/>
          <w:szCs w:val="24"/>
        </w:rPr>
        <w:t xml:space="preserve">.  </w:t>
      </w:r>
      <w:r w:rsidR="00340DF9" w:rsidRPr="00EE0658">
        <w:rPr>
          <w:rFonts w:ascii="Times New Roman" w:hAnsi="Times New Roman" w:cs="Times New Roman"/>
          <w:b/>
          <w:sz w:val="24"/>
          <w:szCs w:val="24"/>
        </w:rPr>
        <w:t xml:space="preserve">Gateways to Completion – Val </w:t>
      </w:r>
      <w:proofErr w:type="spellStart"/>
      <w:r w:rsidR="00340DF9" w:rsidRPr="00EE0658">
        <w:rPr>
          <w:rFonts w:ascii="Times New Roman" w:hAnsi="Times New Roman" w:cs="Times New Roman"/>
          <w:b/>
          <w:sz w:val="24"/>
          <w:szCs w:val="24"/>
        </w:rPr>
        <w:t>Whittlesey</w:t>
      </w:r>
      <w:proofErr w:type="spellEnd"/>
      <w:r w:rsidR="00297FF7" w:rsidRPr="00EE0658">
        <w:rPr>
          <w:rFonts w:ascii="Times New Roman" w:hAnsi="Times New Roman" w:cs="Times New Roman"/>
          <w:b/>
          <w:sz w:val="24"/>
          <w:szCs w:val="24"/>
        </w:rPr>
        <w:t>, Scott Reese</w:t>
      </w:r>
      <w:r w:rsidR="00EE0658" w:rsidRPr="00866F84">
        <w:object w:dxaOrig="7201" w:dyaOrig="5393">
          <v:shape id="_x0000_i1026" type="#_x0000_t75" style="width:274.25pt;height:120.85pt" o:ole="">
            <v:imagedata r:id="rId52" o:title=""/>
          </v:shape>
          <o:OLEObject Type="Embed" ProgID="PowerPoint.Show.12" ShapeID="_x0000_i1026" DrawAspect="Content" ObjectID="_1520674361" r:id="rId53"/>
        </w:object>
      </w:r>
    </w:p>
    <w:p w:rsidR="00172E8F" w:rsidRDefault="00172E8F" w:rsidP="00172E8F">
      <w:pPr>
        <w:pStyle w:val="ListParagraph"/>
        <w:keepNext/>
        <w:rPr>
          <w:rFonts w:ascii="Times New Roman" w:hAnsi="Times New Roman" w:cs="Times New Roman"/>
          <w:b/>
          <w:sz w:val="24"/>
          <w:szCs w:val="24"/>
        </w:rPr>
      </w:pPr>
    </w:p>
    <w:p w:rsidR="00340DF9" w:rsidRPr="00172E8F" w:rsidRDefault="00172E8F" w:rsidP="00172E8F">
      <w:pPr>
        <w:pStyle w:val="ListParagraph"/>
        <w:keepNext/>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C73B8E9" wp14:editId="0E89954B">
            <wp:extent cx="3577590" cy="2210463"/>
            <wp:effectExtent l="0" t="0" r="3810" b="0"/>
            <wp:docPr id="10" name="Picture 10" descr="C:\Users\dmoodie\Desktop\KSU_G2C_overview KSU Presentation-Scott Ed\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moodie\Desktop\KSU_G2C_overview KSU Presentation-Scott Ed\Slide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98906" cy="2223633"/>
                    </a:xfrm>
                    <a:prstGeom prst="rect">
                      <a:avLst/>
                    </a:prstGeom>
                    <a:noFill/>
                    <a:ln>
                      <a:noFill/>
                    </a:ln>
                  </pic:spPr>
                </pic:pic>
              </a:graphicData>
            </a:graphic>
          </wp:inline>
        </w:drawing>
      </w:r>
      <w:r w:rsidR="00EE0658">
        <w:rPr>
          <w:rFonts w:ascii="Times New Roman" w:hAnsi="Times New Roman" w:cs="Times New Roman"/>
          <w:b/>
          <w:noProof/>
          <w:sz w:val="24"/>
          <w:szCs w:val="24"/>
        </w:rPr>
        <w:drawing>
          <wp:inline distT="0" distB="0" distL="0" distR="0" wp14:anchorId="205E775C" wp14:editId="6315B81F">
            <wp:extent cx="5605145" cy="2822713"/>
            <wp:effectExtent l="0" t="0" r="0" b="0"/>
            <wp:docPr id="930" name="Picture 930" descr="C:\Users\dmoodie\Desktop\KSU_G2C_overview KSU Presentation-Scott Ed\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moodie\Desktop\KSU_G2C_overview KSU Presentation-Scott Ed\Slide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6965" cy="2828665"/>
                    </a:xfrm>
                    <a:prstGeom prst="rect">
                      <a:avLst/>
                    </a:prstGeom>
                    <a:noFill/>
                    <a:ln>
                      <a:noFill/>
                    </a:ln>
                  </pic:spPr>
                </pic:pic>
              </a:graphicData>
            </a:graphic>
          </wp:inline>
        </w:drawing>
      </w:r>
    </w:p>
    <w:p w:rsidR="00340DF9" w:rsidRDefault="00172E8F" w:rsidP="00866F84">
      <w:pPr>
        <w:keepNext/>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7410" cy="4460875"/>
            <wp:effectExtent l="0" t="0" r="0" b="0"/>
            <wp:docPr id="17" name="Picture 17" descr="C:\Users\dmoodie\Desktop\KSU_G2C_overview KSU Presentation-Scott Ed\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moodie\Desktop\KSU_G2C_overview KSU Presentation-Scott Ed\Slide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7410" cy="4460875"/>
                    </a:xfrm>
                    <a:prstGeom prst="rect">
                      <a:avLst/>
                    </a:prstGeom>
                    <a:noFill/>
                    <a:ln>
                      <a:noFill/>
                    </a:ln>
                  </pic:spPr>
                </pic:pic>
              </a:graphicData>
            </a:graphic>
          </wp:inline>
        </w:drawing>
      </w:r>
      <w:r>
        <w:rPr>
          <w:rFonts w:ascii="Times New Roman" w:hAnsi="Times New Roman" w:cs="Times New Roman"/>
          <w:b/>
          <w:noProof/>
          <w:sz w:val="24"/>
          <w:szCs w:val="24"/>
        </w:rPr>
        <w:drawing>
          <wp:inline distT="0" distB="0" distL="0" distR="0">
            <wp:extent cx="5947410" cy="3419061"/>
            <wp:effectExtent l="0" t="0" r="0" b="0"/>
            <wp:docPr id="20" name="Picture 20" descr="C:\Users\dmoodie\Desktop\KSU_G2C_overview KSU Presentation-Scott Ed\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moodie\Desktop\KSU_G2C_overview KSU Presentation-Scott Ed\Slide5.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59850" cy="3426213"/>
                    </a:xfrm>
                    <a:prstGeom prst="rect">
                      <a:avLst/>
                    </a:prstGeom>
                    <a:noFill/>
                    <a:ln>
                      <a:noFill/>
                    </a:ln>
                  </pic:spPr>
                </pic:pic>
              </a:graphicData>
            </a:graphic>
          </wp:inline>
        </w:drawing>
      </w:r>
    </w:p>
    <w:p w:rsidR="00172E8F" w:rsidRDefault="00172E8F" w:rsidP="00866F84">
      <w:pPr>
        <w:keepNext/>
        <w:rPr>
          <w:rFonts w:ascii="Times New Roman" w:hAnsi="Times New Roman" w:cs="Times New Roman"/>
          <w:b/>
          <w:noProof/>
          <w:sz w:val="24"/>
          <w:szCs w:val="24"/>
        </w:rPr>
      </w:pPr>
    </w:p>
    <w:p w:rsidR="00172E8F" w:rsidRDefault="00172E8F" w:rsidP="00866F84">
      <w:pPr>
        <w:keepNext/>
        <w:rPr>
          <w:rFonts w:ascii="Times New Roman" w:hAnsi="Times New Roman" w:cs="Times New Roman"/>
          <w:b/>
          <w:noProof/>
          <w:sz w:val="24"/>
          <w:szCs w:val="24"/>
        </w:rPr>
      </w:pPr>
    </w:p>
    <w:p w:rsidR="00866F84" w:rsidRPr="00340DF9" w:rsidRDefault="00172E8F" w:rsidP="00866F84">
      <w:pPr>
        <w:keepNext/>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723075" cy="3542558"/>
            <wp:effectExtent l="0" t="0" r="1905" b="1270"/>
            <wp:docPr id="24" name="Picture 24" descr="C:\Users\dmoodie\Desktop\KSU_G2C_overview KSU Presentation-Scott Ed\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moodie\Desktop\KSU_G2C_overview KSU Presentation-Scott Ed\Slide6.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31582" cy="3548939"/>
                    </a:xfrm>
                    <a:prstGeom prst="rect">
                      <a:avLst/>
                    </a:prstGeom>
                    <a:noFill/>
                    <a:ln>
                      <a:noFill/>
                    </a:ln>
                  </pic:spPr>
                </pic:pic>
              </a:graphicData>
            </a:graphic>
          </wp:inline>
        </w:drawing>
      </w:r>
      <w:r w:rsidR="00EE0658">
        <w:rPr>
          <w:rFonts w:ascii="Times New Roman" w:hAnsi="Times New Roman" w:cs="Times New Roman"/>
          <w:b/>
          <w:noProof/>
          <w:sz w:val="24"/>
          <w:szCs w:val="24"/>
        </w:rPr>
        <w:drawing>
          <wp:inline distT="0" distB="0" distL="0" distR="0" wp14:anchorId="490AE5A7" wp14:editId="42191E2C">
            <wp:extent cx="5943600" cy="3209772"/>
            <wp:effectExtent l="0" t="0" r="0" b="0"/>
            <wp:docPr id="931" name="Picture 931" descr="C:\Users\dmoodie\Desktop\KSU_G2C_overview KSU Presentation-Scott Ed\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moodie\Desktop\KSU_G2C_overview KSU Presentation-Scott Ed\Slide7.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3209772"/>
                    </a:xfrm>
                    <a:prstGeom prst="rect">
                      <a:avLst/>
                    </a:prstGeom>
                    <a:noFill/>
                    <a:ln>
                      <a:noFill/>
                    </a:ln>
                  </pic:spPr>
                </pic:pic>
              </a:graphicData>
            </a:graphic>
          </wp:inline>
        </w:drawing>
      </w:r>
    </w:p>
    <w:p w:rsidR="00172E8F" w:rsidRPr="00EE0658" w:rsidRDefault="00172E8F" w:rsidP="00EE0658">
      <w:pPr>
        <w:keepNext/>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7410" cy="4460875"/>
            <wp:effectExtent l="0" t="0" r="0" b="0"/>
            <wp:docPr id="26" name="Picture 26" descr="C:\Users\dmoodie\Desktop\KSU_G2C_overview KSU Presentation-Scott Ed\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moodie\Desktop\KSU_G2C_overview KSU Presentation-Scott Ed\Slide8.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7410" cy="4460875"/>
                    </a:xfrm>
                    <a:prstGeom prst="rect">
                      <a:avLst/>
                    </a:prstGeom>
                    <a:noFill/>
                    <a:ln>
                      <a:noFill/>
                    </a:ln>
                  </pic:spPr>
                </pic:pic>
              </a:graphicData>
            </a:graphic>
          </wp:inline>
        </w:drawing>
      </w:r>
      <w:r>
        <w:rPr>
          <w:rFonts w:ascii="Times New Roman" w:hAnsi="Times New Roman" w:cs="Times New Roman"/>
          <w:b/>
          <w:noProof/>
          <w:sz w:val="24"/>
          <w:szCs w:val="24"/>
        </w:rPr>
        <w:drawing>
          <wp:inline distT="0" distB="0" distL="0" distR="0">
            <wp:extent cx="5947410" cy="2122998"/>
            <wp:effectExtent l="0" t="0" r="0" b="0"/>
            <wp:docPr id="28" name="Picture 28" descr="C:\Users\dmoodie\Desktop\KSU_G2C_overview KSU Presentation-Scott Ed\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moodie\Desktop\KSU_G2C_overview KSU Presentation-Scott Ed\Slide9.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56490" cy="2126239"/>
                    </a:xfrm>
                    <a:prstGeom prst="rect">
                      <a:avLst/>
                    </a:prstGeom>
                    <a:noFill/>
                    <a:ln>
                      <a:noFill/>
                    </a:ln>
                  </pic:spPr>
                </pic:pic>
              </a:graphicData>
            </a:graphic>
          </wp:inline>
        </w:drawing>
      </w:r>
      <w:r>
        <w:rPr>
          <w:rFonts w:ascii="Times New Roman" w:hAnsi="Times New Roman" w:cs="Times New Roman"/>
          <w:b/>
          <w:noProof/>
          <w:sz w:val="24"/>
          <w:szCs w:val="24"/>
        </w:rPr>
        <w:lastRenderedPageBreak/>
        <w:drawing>
          <wp:inline distT="0" distB="0" distL="0" distR="0">
            <wp:extent cx="5947410" cy="3665551"/>
            <wp:effectExtent l="0" t="0" r="0" b="0"/>
            <wp:docPr id="928" name="Picture 928" descr="C:\Users\dmoodie\Desktop\KSU_G2C_overview KSU Presentation-Scott Ed\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moodie\Desktop\KSU_G2C_overview KSU Presentation-Scott Ed\Slide10.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51660" cy="3668170"/>
                    </a:xfrm>
                    <a:prstGeom prst="rect">
                      <a:avLst/>
                    </a:prstGeom>
                    <a:noFill/>
                    <a:ln>
                      <a:noFill/>
                    </a:ln>
                  </pic:spPr>
                </pic:pic>
              </a:graphicData>
            </a:graphic>
          </wp:inline>
        </w:drawing>
      </w:r>
      <w:r>
        <w:rPr>
          <w:rFonts w:ascii="Times New Roman" w:hAnsi="Times New Roman" w:cs="Times New Roman"/>
          <w:b/>
          <w:noProof/>
          <w:sz w:val="24"/>
          <w:szCs w:val="24"/>
        </w:rPr>
        <w:drawing>
          <wp:inline distT="0" distB="0" distL="0" distR="0">
            <wp:extent cx="5947410" cy="4460875"/>
            <wp:effectExtent l="0" t="0" r="0" b="0"/>
            <wp:docPr id="929" name="Picture 929" descr="C:\Users\dmoodie\Desktop\KSU_G2C_overview KSU Presentation-Scott Ed\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moodie\Desktop\KSU_G2C_overview KSU Presentation-Scott Ed\Slide1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7410" cy="4460875"/>
                    </a:xfrm>
                    <a:prstGeom prst="rect">
                      <a:avLst/>
                    </a:prstGeom>
                    <a:noFill/>
                    <a:ln>
                      <a:noFill/>
                    </a:ln>
                  </pic:spPr>
                </pic:pic>
              </a:graphicData>
            </a:graphic>
          </wp:inline>
        </w:drawing>
      </w:r>
    </w:p>
    <w:p w:rsidR="00172E8F" w:rsidRDefault="00172E8F" w:rsidP="00172E8F">
      <w:pPr>
        <w:pStyle w:val="ListParagraph"/>
        <w:keepNext/>
        <w:rPr>
          <w:rFonts w:ascii="Times New Roman" w:hAnsi="Times New Roman" w:cs="Times New Roman"/>
          <w:b/>
          <w:sz w:val="24"/>
          <w:szCs w:val="24"/>
        </w:rPr>
      </w:pPr>
    </w:p>
    <w:p w:rsidR="00340DF9" w:rsidRPr="00473400" w:rsidRDefault="00340DF9" w:rsidP="00473400">
      <w:pPr>
        <w:pStyle w:val="ListParagraph"/>
        <w:keepNext/>
        <w:numPr>
          <w:ilvl w:val="0"/>
          <w:numId w:val="18"/>
        </w:numPr>
        <w:rPr>
          <w:rFonts w:ascii="Times New Roman" w:hAnsi="Times New Roman" w:cs="Times New Roman"/>
          <w:b/>
          <w:sz w:val="24"/>
          <w:szCs w:val="24"/>
        </w:rPr>
      </w:pPr>
      <w:bookmarkStart w:id="1" w:name="_GoBack"/>
      <w:bookmarkEnd w:id="1"/>
      <w:r w:rsidRPr="00473400">
        <w:rPr>
          <w:rFonts w:ascii="Times New Roman" w:hAnsi="Times New Roman" w:cs="Times New Roman"/>
          <w:b/>
          <w:sz w:val="24"/>
          <w:szCs w:val="24"/>
        </w:rPr>
        <w:t xml:space="preserve">UPCC &amp; GPCC process changes – Val </w:t>
      </w:r>
      <w:proofErr w:type="spellStart"/>
      <w:r w:rsidRPr="00473400">
        <w:rPr>
          <w:rFonts w:ascii="Times New Roman" w:hAnsi="Times New Roman" w:cs="Times New Roman"/>
          <w:b/>
          <w:sz w:val="24"/>
          <w:szCs w:val="24"/>
        </w:rPr>
        <w:t>Whittlesey</w:t>
      </w:r>
      <w:proofErr w:type="spellEnd"/>
    </w:p>
    <w:p w:rsidR="00BF537E" w:rsidRPr="00BF537E" w:rsidRDefault="00BF537E" w:rsidP="00866F84">
      <w:pPr>
        <w:pStyle w:val="Heading2"/>
        <w:ind w:left="720"/>
        <w:rPr>
          <w:rFonts w:ascii="Times New Roman" w:hAnsi="Times New Roman" w:cs="Times New Roman"/>
        </w:rPr>
      </w:pPr>
      <w:bookmarkStart w:id="2" w:name="_Toc423430778"/>
      <w:r w:rsidRPr="00BF537E">
        <w:rPr>
          <w:rStyle w:val="Heading2Char"/>
          <w:rFonts w:ascii="Times New Roman" w:hAnsi="Times New Roman" w:cs="Times New Roman"/>
        </w:rPr>
        <w:t>3.7.</w:t>
      </w:r>
      <w:r w:rsidRPr="00BF537E">
        <w:rPr>
          <w:rFonts w:ascii="Times New Roman" w:hAnsi="Times New Roman" w:cs="Times New Roman"/>
        </w:rPr>
        <w:t xml:space="preserve"> Undergraduate and Graduate Curriculum Review and Approval Process</w:t>
      </w:r>
      <w:bookmarkEnd w:id="2"/>
      <w:r w:rsidRPr="00BF537E">
        <w:rPr>
          <w:rFonts w:ascii="Times New Roman" w:hAnsi="Times New Roman" w:cs="Times New Roman"/>
        </w:rPr>
        <w:t xml:space="preserve"> </w:t>
      </w:r>
    </w:p>
    <w:p w:rsidR="00BF537E" w:rsidRPr="00D34DFE" w:rsidRDefault="00BF537E" w:rsidP="00BF537E">
      <w:pPr>
        <w:pStyle w:val="Default"/>
        <w:ind w:left="720"/>
        <w:rPr>
          <w:color w:val="auto"/>
        </w:rPr>
      </w:pPr>
    </w:p>
    <w:p w:rsidR="00BF537E" w:rsidRPr="008314CE" w:rsidRDefault="00BF537E" w:rsidP="00EE0658">
      <w:pPr>
        <w:pStyle w:val="Default"/>
        <w:spacing w:line="276" w:lineRule="auto"/>
        <w:ind w:left="720"/>
        <w:jc w:val="both"/>
        <w:rPr>
          <w:color w:val="auto"/>
        </w:rPr>
      </w:pPr>
      <w:r w:rsidRPr="008314CE">
        <w:rPr>
          <w:color w:val="auto"/>
        </w:rPr>
        <w:t>Curriculum</w:t>
      </w:r>
      <w:r w:rsidRPr="001258E9">
        <w:rPr>
          <w:color w:val="auto"/>
        </w:rPr>
        <w:fldChar w:fldCharType="begin"/>
      </w:r>
      <w:r w:rsidRPr="001258E9">
        <w:instrText xml:space="preserve"> XE "</w:instrText>
      </w:r>
      <w:r w:rsidRPr="001258E9">
        <w:rPr>
          <w:color w:val="auto"/>
        </w:rPr>
        <w:instrText>Curriculum</w:instrText>
      </w:r>
      <w:r w:rsidRPr="001258E9">
        <w:instrText xml:space="preserve"> Review Process" </w:instrText>
      </w:r>
      <w:r w:rsidRPr="001258E9">
        <w:rPr>
          <w:color w:val="auto"/>
        </w:rPr>
        <w:fldChar w:fldCharType="end"/>
      </w:r>
      <w:r w:rsidRPr="008314CE">
        <w:rPr>
          <w:color w:val="auto"/>
        </w:rPr>
        <w:t xml:space="preserve"> is the collective responsibility of the faculty. The curriculum development and review process will be guided by the policies and goals of the university, colleges, and departments. Proposed changes and reactions to those proposals should be communicated to all interested parties and multiple vi</w:t>
      </w:r>
      <w:r w:rsidR="00EE0658">
        <w:rPr>
          <w:color w:val="auto"/>
        </w:rPr>
        <w:t xml:space="preserve">ewpoints should be considered. </w:t>
      </w:r>
    </w:p>
    <w:p w:rsidR="00BF537E" w:rsidRPr="008314CE" w:rsidRDefault="00BF537E" w:rsidP="00BF537E">
      <w:pPr>
        <w:pStyle w:val="Default"/>
        <w:spacing w:line="276" w:lineRule="auto"/>
        <w:ind w:left="720"/>
        <w:jc w:val="both"/>
        <w:rPr>
          <w:color w:val="auto"/>
        </w:rPr>
      </w:pPr>
      <w:r w:rsidRPr="008314CE">
        <w:rPr>
          <w:color w:val="auto"/>
        </w:rPr>
        <w:t xml:space="preserve">Faculty may initiate proposals by completing and submitting the appropriate course/program proposal forms. These forms are available online at </w:t>
      </w:r>
      <w:hyperlink r:id="rId64" w:history="1">
        <w:r w:rsidRPr="008314CE">
          <w:rPr>
            <w:b/>
            <w:i/>
            <w:color w:val="0000FF"/>
            <w:u w:val="single"/>
          </w:rPr>
          <w:t>http://www.kennesaw.edu/upcc/forms.html</w:t>
        </w:r>
      </w:hyperlink>
      <w:r w:rsidRPr="008314CE">
        <w:rPr>
          <w:color w:val="auto"/>
        </w:rPr>
        <w:t xml:space="preserve"> (for all undergraduate proposals forms) and </w:t>
      </w:r>
      <w:hyperlink r:id="rId65" w:history="1">
        <w:r w:rsidRPr="008314CE">
          <w:rPr>
            <w:b/>
            <w:i/>
            <w:color w:val="0000FF"/>
            <w:u w:val="single"/>
          </w:rPr>
          <w:t>http://www.kennesaw.edu/gpcc/forms.html</w:t>
        </w:r>
      </w:hyperlink>
      <w:r w:rsidRPr="008314CE">
        <w:rPr>
          <w:color w:val="auto"/>
        </w:rPr>
        <w:t xml:space="preserve"> (for all graduate proposal forms). </w:t>
      </w:r>
    </w:p>
    <w:p w:rsidR="00BF537E" w:rsidRPr="008314CE" w:rsidRDefault="00BF537E" w:rsidP="00BF537E">
      <w:pPr>
        <w:pStyle w:val="Default"/>
        <w:spacing w:line="276" w:lineRule="auto"/>
        <w:ind w:left="720"/>
        <w:jc w:val="both"/>
        <w:rPr>
          <w:color w:val="auto"/>
        </w:rPr>
      </w:pPr>
    </w:p>
    <w:p w:rsidR="00BF537E" w:rsidRPr="008314CE" w:rsidRDefault="00BF537E" w:rsidP="00BF537E">
      <w:pPr>
        <w:pStyle w:val="Default"/>
        <w:spacing w:line="276" w:lineRule="auto"/>
        <w:ind w:left="720"/>
        <w:jc w:val="both"/>
        <w:rPr>
          <w:color w:val="auto"/>
        </w:rPr>
      </w:pPr>
      <w:r w:rsidRPr="008314CE">
        <w:rPr>
          <w:color w:val="auto"/>
        </w:rPr>
        <w:t xml:space="preserve">There are </w:t>
      </w:r>
      <w:r>
        <w:rPr>
          <w:color w:val="auto"/>
        </w:rPr>
        <w:t>two</w:t>
      </w:r>
      <w:r w:rsidRPr="008314CE">
        <w:rPr>
          <w:color w:val="auto"/>
        </w:rPr>
        <w:t xml:space="preserve"> categories of proposals, each with a different set of reviewing levels. (In the description below, UPCC</w:t>
      </w:r>
      <w:r w:rsidRPr="008314CE">
        <w:fldChar w:fldCharType="begin"/>
      </w:r>
      <w:r w:rsidRPr="008314CE">
        <w:instrText xml:space="preserve"> XE "</w:instrText>
      </w:r>
      <w:r w:rsidRPr="008314CE">
        <w:rPr>
          <w:color w:val="auto"/>
        </w:rPr>
        <w:instrText>UPCC</w:instrText>
      </w:r>
      <w:r w:rsidRPr="008314CE">
        <w:instrText xml:space="preserve">" </w:instrText>
      </w:r>
      <w:r w:rsidRPr="008314CE">
        <w:fldChar w:fldCharType="end"/>
      </w:r>
      <w:r w:rsidRPr="008314CE">
        <w:rPr>
          <w:color w:val="auto"/>
        </w:rPr>
        <w:t xml:space="preserve"> denotes the university-wide Undergraduate Policies and Curriculum</w:t>
      </w:r>
      <w:r w:rsidRPr="008314CE">
        <w:fldChar w:fldCharType="begin"/>
      </w:r>
      <w:r w:rsidRPr="008314CE">
        <w:instrText xml:space="preserve"> XE "</w:instrText>
      </w:r>
      <w:r w:rsidRPr="008314CE">
        <w:rPr>
          <w:bCs/>
          <w:color w:val="auto"/>
        </w:rPr>
        <w:instrText>Undergraduate Policies and Curriculum</w:instrText>
      </w:r>
      <w:r w:rsidRPr="008314CE">
        <w:instrText xml:space="preserve">" </w:instrText>
      </w:r>
      <w:r w:rsidRPr="008314CE">
        <w:fldChar w:fldCharType="end"/>
      </w:r>
      <w:r w:rsidRPr="008314CE">
        <w:rPr>
          <w:color w:val="auto"/>
        </w:rPr>
        <w:t xml:space="preserve"> Committee, and GPCC</w:t>
      </w:r>
      <w:r w:rsidRPr="008314CE">
        <w:fldChar w:fldCharType="begin"/>
      </w:r>
      <w:r w:rsidRPr="008314CE">
        <w:instrText xml:space="preserve"> XE "</w:instrText>
      </w:r>
      <w:r w:rsidRPr="008314CE">
        <w:rPr>
          <w:color w:val="auto"/>
        </w:rPr>
        <w:instrText>GPCC</w:instrText>
      </w:r>
      <w:r w:rsidRPr="008314CE">
        <w:instrText xml:space="preserve">" </w:instrText>
      </w:r>
      <w:r w:rsidRPr="008314CE">
        <w:fldChar w:fldCharType="end"/>
      </w:r>
      <w:r w:rsidRPr="008314CE">
        <w:rPr>
          <w:color w:val="auto"/>
        </w:rPr>
        <w:t xml:space="preserve"> denotes the university-wide Graduate Policies and Curriculum Committee</w:t>
      </w:r>
      <w:r w:rsidRPr="008314CE">
        <w:fldChar w:fldCharType="begin"/>
      </w:r>
      <w:r w:rsidRPr="008314CE">
        <w:instrText xml:space="preserve"> XE "</w:instrText>
      </w:r>
      <w:r w:rsidRPr="008314CE">
        <w:rPr>
          <w:bCs/>
          <w:color w:val="auto"/>
        </w:rPr>
        <w:instrText>Graduate Policies and Curriculum Committee</w:instrText>
      </w:r>
      <w:r w:rsidRPr="008314CE">
        <w:instrText xml:space="preserve">" </w:instrText>
      </w:r>
      <w:r w:rsidRPr="008314CE">
        <w:fldChar w:fldCharType="end"/>
      </w:r>
      <w:r w:rsidRPr="008314CE">
        <w:rPr>
          <w:color w:val="auto"/>
        </w:rPr>
        <w:t xml:space="preserve">). </w:t>
      </w:r>
    </w:p>
    <w:p w:rsidR="00BF537E" w:rsidRPr="00D34DFE" w:rsidRDefault="00BF537E" w:rsidP="00BF537E">
      <w:pPr>
        <w:pStyle w:val="Default"/>
        <w:spacing w:line="276" w:lineRule="auto"/>
        <w:ind w:left="720"/>
        <w:rPr>
          <w:color w:val="auto"/>
        </w:rPr>
      </w:pPr>
    </w:p>
    <w:p w:rsidR="00BF537E" w:rsidRPr="008314CE" w:rsidRDefault="00BF537E" w:rsidP="00BF537E">
      <w:pPr>
        <w:pStyle w:val="Default"/>
        <w:spacing w:line="276" w:lineRule="auto"/>
        <w:ind w:left="720"/>
        <w:rPr>
          <w:color w:val="auto"/>
        </w:rPr>
      </w:pPr>
      <w:r w:rsidRPr="00D34DFE">
        <w:rPr>
          <w:b/>
          <w:bCs/>
          <w:color w:val="auto"/>
        </w:rPr>
        <w:t xml:space="preserve">Category </w:t>
      </w:r>
      <w:r>
        <w:rPr>
          <w:b/>
          <w:bCs/>
          <w:color w:val="auto"/>
        </w:rPr>
        <w:t>1</w:t>
      </w:r>
      <w:r w:rsidRPr="00D34DFE">
        <w:rPr>
          <w:color w:val="auto"/>
        </w:rPr>
        <w:t xml:space="preserve">. </w:t>
      </w:r>
      <w:r w:rsidRPr="008314CE">
        <w:rPr>
          <w:color w:val="auto"/>
        </w:rPr>
        <w:t xml:space="preserve">Proposals for </w:t>
      </w:r>
      <w:r>
        <w:rPr>
          <w:color w:val="auto"/>
        </w:rPr>
        <w:t xml:space="preserve">Directed Study and </w:t>
      </w:r>
      <w:r w:rsidRPr="008314CE">
        <w:rPr>
          <w:color w:val="auto"/>
        </w:rPr>
        <w:t xml:space="preserve">Special Topics courses require approval by the: </w:t>
      </w:r>
    </w:p>
    <w:p w:rsidR="00BF537E" w:rsidRPr="008314CE" w:rsidRDefault="00BF537E" w:rsidP="00EE0658">
      <w:pPr>
        <w:pStyle w:val="Default"/>
        <w:spacing w:line="276" w:lineRule="auto"/>
        <w:ind w:left="720" w:firstLine="630"/>
        <w:rPr>
          <w:color w:val="auto"/>
        </w:rPr>
      </w:pPr>
      <w:r w:rsidRPr="008314CE">
        <w:rPr>
          <w:color w:val="auto"/>
        </w:rPr>
        <w:t xml:space="preserve">1) </w:t>
      </w:r>
      <w:r>
        <w:rPr>
          <w:color w:val="auto"/>
        </w:rPr>
        <w:t>Department chair</w:t>
      </w:r>
    </w:p>
    <w:p w:rsidR="00BF537E" w:rsidRPr="008314CE" w:rsidRDefault="00BF537E" w:rsidP="00EE0658">
      <w:pPr>
        <w:pStyle w:val="Default"/>
        <w:spacing w:line="276" w:lineRule="auto"/>
        <w:ind w:left="720" w:firstLine="630"/>
        <w:rPr>
          <w:color w:val="auto"/>
        </w:rPr>
      </w:pPr>
      <w:r w:rsidRPr="008314CE">
        <w:rPr>
          <w:color w:val="auto"/>
        </w:rPr>
        <w:t xml:space="preserve">2) </w:t>
      </w:r>
      <w:r>
        <w:rPr>
          <w:color w:val="auto"/>
        </w:rPr>
        <w:t>Department curriculum committee (if special topics course)</w:t>
      </w:r>
    </w:p>
    <w:p w:rsidR="00BF537E" w:rsidRPr="008314CE" w:rsidRDefault="00BF537E" w:rsidP="00EE0658">
      <w:pPr>
        <w:pStyle w:val="Default"/>
        <w:spacing w:line="276" w:lineRule="auto"/>
        <w:ind w:left="720" w:firstLine="630"/>
        <w:rPr>
          <w:color w:val="auto"/>
        </w:rPr>
      </w:pPr>
      <w:r w:rsidRPr="008314CE">
        <w:rPr>
          <w:color w:val="auto"/>
        </w:rPr>
        <w:t xml:space="preserve">3) </w:t>
      </w:r>
      <w:r>
        <w:rPr>
          <w:color w:val="auto"/>
        </w:rPr>
        <w:t>Education Abroad Director (if study abroad course)</w:t>
      </w:r>
      <w:r w:rsidRPr="008314CE">
        <w:rPr>
          <w:color w:val="auto"/>
        </w:rPr>
        <w:t xml:space="preserve"> </w:t>
      </w:r>
    </w:p>
    <w:p w:rsidR="00BF537E" w:rsidRPr="008314CE" w:rsidRDefault="00BF537E" w:rsidP="00EE0658">
      <w:pPr>
        <w:pStyle w:val="Default"/>
        <w:spacing w:line="276" w:lineRule="auto"/>
        <w:ind w:left="720" w:firstLine="630"/>
        <w:rPr>
          <w:color w:val="auto"/>
        </w:rPr>
      </w:pPr>
      <w:r w:rsidRPr="008314CE">
        <w:rPr>
          <w:color w:val="auto"/>
        </w:rPr>
        <w:t xml:space="preserve">4) </w:t>
      </w:r>
      <w:r>
        <w:rPr>
          <w:color w:val="auto"/>
        </w:rPr>
        <w:t>Honors Program Director (if honors course)</w:t>
      </w:r>
      <w:r w:rsidRPr="008314CE">
        <w:rPr>
          <w:color w:val="auto"/>
        </w:rPr>
        <w:t xml:space="preserve"> </w:t>
      </w:r>
    </w:p>
    <w:p w:rsidR="00BF537E" w:rsidRPr="008314CE" w:rsidRDefault="00BF537E" w:rsidP="00EE0658">
      <w:pPr>
        <w:pStyle w:val="Default"/>
        <w:spacing w:line="276" w:lineRule="auto"/>
        <w:ind w:left="720" w:firstLine="630"/>
        <w:rPr>
          <w:color w:val="auto"/>
        </w:rPr>
      </w:pPr>
      <w:r w:rsidRPr="008314CE">
        <w:rPr>
          <w:color w:val="auto"/>
        </w:rPr>
        <w:t xml:space="preserve">5) </w:t>
      </w:r>
      <w:r>
        <w:rPr>
          <w:color w:val="auto"/>
        </w:rPr>
        <w:t>Registrar</w:t>
      </w:r>
      <w:r w:rsidRPr="008314CE">
        <w:fldChar w:fldCharType="begin"/>
      </w:r>
      <w:r w:rsidRPr="008314CE">
        <w:instrText xml:space="preserve"> XE "</w:instrText>
      </w:r>
      <w:r w:rsidRPr="008314CE">
        <w:rPr>
          <w:color w:val="auto"/>
        </w:rPr>
        <w:instrText>GPCC</w:instrText>
      </w:r>
      <w:r w:rsidRPr="008314CE">
        <w:instrText xml:space="preserve">" </w:instrText>
      </w:r>
      <w:r w:rsidRPr="008314CE">
        <w:fldChar w:fldCharType="end"/>
      </w:r>
    </w:p>
    <w:p w:rsidR="00BF537E" w:rsidRDefault="00BF537E" w:rsidP="00BF537E">
      <w:pPr>
        <w:pStyle w:val="Default"/>
        <w:spacing w:line="276" w:lineRule="auto"/>
        <w:ind w:left="720"/>
        <w:rPr>
          <w:b/>
          <w:bCs/>
          <w:color w:val="auto"/>
        </w:rPr>
      </w:pPr>
    </w:p>
    <w:p w:rsidR="00BF537E" w:rsidRPr="008314CE" w:rsidRDefault="00BF537E" w:rsidP="00BF537E">
      <w:pPr>
        <w:pStyle w:val="Default"/>
        <w:spacing w:line="276" w:lineRule="auto"/>
        <w:ind w:left="720"/>
        <w:rPr>
          <w:color w:val="auto"/>
        </w:rPr>
      </w:pPr>
      <w:r w:rsidRPr="008314CE">
        <w:rPr>
          <w:b/>
          <w:bCs/>
          <w:color w:val="auto"/>
        </w:rPr>
        <w:t xml:space="preserve">Category </w:t>
      </w:r>
      <w:r>
        <w:rPr>
          <w:b/>
          <w:bCs/>
          <w:color w:val="auto"/>
        </w:rPr>
        <w:t>2</w:t>
      </w:r>
      <w:r w:rsidRPr="008314CE">
        <w:rPr>
          <w:color w:val="auto"/>
        </w:rPr>
        <w:t>. All other</w:t>
      </w:r>
      <w:r>
        <w:rPr>
          <w:color w:val="auto"/>
        </w:rPr>
        <w:t xml:space="preserve"> course and program</w:t>
      </w:r>
      <w:r w:rsidRPr="008314CE">
        <w:rPr>
          <w:color w:val="auto"/>
        </w:rPr>
        <w:t xml:space="preserve"> proposals require approval by the: </w:t>
      </w:r>
    </w:p>
    <w:p w:rsidR="00BF537E" w:rsidRPr="008314CE" w:rsidRDefault="00BF537E" w:rsidP="00EE0658">
      <w:pPr>
        <w:pStyle w:val="Default"/>
        <w:spacing w:line="276" w:lineRule="auto"/>
        <w:ind w:left="720" w:firstLine="630"/>
        <w:rPr>
          <w:color w:val="auto"/>
        </w:rPr>
      </w:pPr>
      <w:r w:rsidRPr="008314CE">
        <w:rPr>
          <w:color w:val="auto"/>
        </w:rPr>
        <w:t xml:space="preserve">1) Department curriculum committee </w:t>
      </w:r>
    </w:p>
    <w:p w:rsidR="00BF537E" w:rsidRPr="008314CE" w:rsidRDefault="00BF537E" w:rsidP="00EE0658">
      <w:pPr>
        <w:pStyle w:val="Default"/>
        <w:spacing w:line="276" w:lineRule="auto"/>
        <w:ind w:left="720" w:firstLine="630"/>
        <w:rPr>
          <w:color w:val="auto"/>
        </w:rPr>
      </w:pPr>
      <w:r w:rsidRPr="008314CE">
        <w:rPr>
          <w:color w:val="auto"/>
        </w:rPr>
        <w:t xml:space="preserve">2) Department chair </w:t>
      </w:r>
    </w:p>
    <w:p w:rsidR="00BF537E" w:rsidRPr="008314CE" w:rsidRDefault="00BF537E" w:rsidP="00EE0658">
      <w:pPr>
        <w:pStyle w:val="Default"/>
        <w:spacing w:line="276" w:lineRule="auto"/>
        <w:ind w:left="720" w:firstLine="630"/>
        <w:rPr>
          <w:color w:val="auto"/>
        </w:rPr>
      </w:pPr>
      <w:r w:rsidRPr="008314CE">
        <w:rPr>
          <w:color w:val="auto"/>
        </w:rPr>
        <w:t xml:space="preserve">3) College curriculum committee </w:t>
      </w:r>
    </w:p>
    <w:p w:rsidR="00BF537E" w:rsidRPr="008314CE" w:rsidRDefault="00BF537E" w:rsidP="00EE0658">
      <w:pPr>
        <w:pStyle w:val="Default"/>
        <w:spacing w:line="276" w:lineRule="auto"/>
        <w:ind w:left="720" w:firstLine="630"/>
        <w:rPr>
          <w:color w:val="auto"/>
        </w:rPr>
      </w:pPr>
      <w:r w:rsidRPr="008314CE">
        <w:rPr>
          <w:color w:val="auto"/>
        </w:rPr>
        <w:t xml:space="preserve">4) College dean </w:t>
      </w:r>
    </w:p>
    <w:p w:rsidR="00BF537E" w:rsidRDefault="00BF537E" w:rsidP="00EE0658">
      <w:pPr>
        <w:pStyle w:val="Default"/>
        <w:spacing w:line="276" w:lineRule="auto"/>
        <w:ind w:left="720" w:firstLine="630"/>
        <w:rPr>
          <w:color w:val="auto"/>
        </w:rPr>
      </w:pPr>
      <w:r w:rsidRPr="008314CE">
        <w:rPr>
          <w:color w:val="auto"/>
        </w:rPr>
        <w:t xml:space="preserve">5) </w:t>
      </w:r>
      <w:r>
        <w:rPr>
          <w:color w:val="auto"/>
        </w:rPr>
        <w:t>Education preparation council (if education courses and programs)</w:t>
      </w:r>
    </w:p>
    <w:p w:rsidR="00BF537E" w:rsidRDefault="00BF537E" w:rsidP="00EE0658">
      <w:pPr>
        <w:pStyle w:val="Default"/>
        <w:spacing w:line="276" w:lineRule="auto"/>
        <w:ind w:left="720" w:firstLine="630"/>
        <w:rPr>
          <w:color w:val="auto"/>
        </w:rPr>
      </w:pPr>
      <w:r>
        <w:rPr>
          <w:color w:val="auto"/>
        </w:rPr>
        <w:t>6) Education dean (if education courses and programs)</w:t>
      </w:r>
    </w:p>
    <w:p w:rsidR="00BF537E" w:rsidRDefault="00BF537E" w:rsidP="00EE0658">
      <w:pPr>
        <w:pStyle w:val="Default"/>
        <w:spacing w:line="276" w:lineRule="auto"/>
        <w:ind w:left="720" w:firstLine="630"/>
        <w:rPr>
          <w:color w:val="auto"/>
        </w:rPr>
      </w:pPr>
      <w:r>
        <w:rPr>
          <w:color w:val="auto"/>
        </w:rPr>
        <w:t>7) General education council (if general education course)</w:t>
      </w:r>
    </w:p>
    <w:p w:rsidR="00BF537E" w:rsidRPr="008314CE" w:rsidRDefault="00BF537E" w:rsidP="00EE0658">
      <w:pPr>
        <w:pStyle w:val="Default"/>
        <w:spacing w:line="276" w:lineRule="auto"/>
        <w:ind w:left="720" w:firstLine="630"/>
        <w:rPr>
          <w:color w:val="auto"/>
        </w:rPr>
      </w:pPr>
      <w:r>
        <w:rPr>
          <w:color w:val="auto"/>
        </w:rPr>
        <w:t xml:space="preserve">8) </w:t>
      </w:r>
      <w:r w:rsidRPr="008314CE">
        <w:rPr>
          <w:color w:val="auto"/>
        </w:rPr>
        <w:t>UPCC or GPCC</w:t>
      </w:r>
    </w:p>
    <w:p w:rsidR="00BF537E" w:rsidRDefault="00BF537E" w:rsidP="00EE0658">
      <w:pPr>
        <w:pStyle w:val="Default"/>
        <w:spacing w:line="276" w:lineRule="auto"/>
        <w:ind w:left="720" w:firstLine="630"/>
        <w:rPr>
          <w:color w:val="auto"/>
        </w:rPr>
      </w:pPr>
      <w:r>
        <w:rPr>
          <w:color w:val="auto"/>
        </w:rPr>
        <w:t xml:space="preserve"> 9) </w:t>
      </w:r>
      <w:r w:rsidRPr="008314CE">
        <w:rPr>
          <w:color w:val="auto"/>
        </w:rPr>
        <w:t xml:space="preserve">Dean of </w:t>
      </w:r>
      <w:r>
        <w:rPr>
          <w:color w:val="auto"/>
        </w:rPr>
        <w:t>g</w:t>
      </w:r>
      <w:r w:rsidRPr="008314CE">
        <w:rPr>
          <w:color w:val="auto"/>
        </w:rPr>
        <w:t xml:space="preserve">raduate </w:t>
      </w:r>
      <w:r>
        <w:rPr>
          <w:color w:val="auto"/>
        </w:rPr>
        <w:t xml:space="preserve">college (if </w:t>
      </w:r>
      <w:r w:rsidRPr="008314CE">
        <w:rPr>
          <w:color w:val="auto"/>
        </w:rPr>
        <w:t>graduate courses or programs</w:t>
      </w:r>
      <w:r>
        <w:rPr>
          <w:color w:val="auto"/>
        </w:rPr>
        <w:t>)</w:t>
      </w:r>
      <w:r w:rsidRPr="008314CE">
        <w:rPr>
          <w:color w:val="auto"/>
        </w:rPr>
        <w:t xml:space="preserve"> </w:t>
      </w:r>
    </w:p>
    <w:p w:rsidR="00BF537E" w:rsidRPr="008314CE" w:rsidRDefault="00BF537E" w:rsidP="00EE0658">
      <w:pPr>
        <w:pStyle w:val="Default"/>
        <w:spacing w:line="276" w:lineRule="auto"/>
        <w:ind w:left="720" w:firstLine="630"/>
        <w:rPr>
          <w:color w:val="auto"/>
        </w:rPr>
      </w:pPr>
      <w:r>
        <w:rPr>
          <w:color w:val="auto"/>
        </w:rPr>
        <w:t>10) Technology enhanced learning administrator (if online or hybrid curricula)</w:t>
      </w:r>
    </w:p>
    <w:p w:rsidR="00BF537E" w:rsidRPr="008314CE" w:rsidRDefault="00BF537E" w:rsidP="00EE0658">
      <w:pPr>
        <w:pStyle w:val="Default"/>
        <w:spacing w:line="276" w:lineRule="auto"/>
        <w:ind w:left="720" w:firstLine="630"/>
        <w:rPr>
          <w:color w:val="auto"/>
        </w:rPr>
      </w:pPr>
      <w:r>
        <w:rPr>
          <w:color w:val="auto"/>
        </w:rPr>
        <w:t>11</w:t>
      </w:r>
      <w:r w:rsidRPr="008314CE">
        <w:rPr>
          <w:color w:val="auto"/>
        </w:rPr>
        <w:t xml:space="preserve">) Provost/VPAA and President. </w:t>
      </w:r>
    </w:p>
    <w:p w:rsidR="00BF537E" w:rsidRPr="008314CE" w:rsidRDefault="00BF537E" w:rsidP="00BF537E">
      <w:pPr>
        <w:pStyle w:val="Default"/>
        <w:spacing w:line="276" w:lineRule="auto"/>
        <w:ind w:left="720"/>
        <w:rPr>
          <w:color w:val="auto"/>
        </w:rPr>
      </w:pPr>
    </w:p>
    <w:p w:rsidR="00BF537E" w:rsidRPr="008314CE" w:rsidRDefault="00BF537E" w:rsidP="00BF537E">
      <w:pPr>
        <w:pStyle w:val="Default"/>
        <w:spacing w:line="276" w:lineRule="auto"/>
        <w:ind w:left="720"/>
        <w:jc w:val="both"/>
        <w:rPr>
          <w:color w:val="auto"/>
        </w:rPr>
      </w:pPr>
      <w:r w:rsidRPr="008314CE">
        <w:rPr>
          <w:color w:val="auto"/>
        </w:rPr>
        <w:lastRenderedPageBreak/>
        <w:t xml:space="preserve">Rejection of a proposal at any of its designated levels of review precludes adoption of the proposal in its present form and must be accompanied by a written explanation of the rationale behind the rejection. This explanation is to be distributed by the rejecting level of review to all earlier levels of review and to the initiator of the proposal. </w:t>
      </w:r>
    </w:p>
    <w:p w:rsidR="00BF537E" w:rsidRPr="008314CE" w:rsidRDefault="00BF537E" w:rsidP="00BF537E">
      <w:pPr>
        <w:pStyle w:val="Default"/>
        <w:spacing w:line="276" w:lineRule="auto"/>
        <w:ind w:left="720"/>
        <w:jc w:val="both"/>
        <w:rPr>
          <w:color w:val="auto"/>
        </w:rPr>
      </w:pPr>
    </w:p>
    <w:p w:rsidR="00BF537E" w:rsidRPr="008314CE" w:rsidRDefault="00BF537E" w:rsidP="00BF537E">
      <w:pPr>
        <w:pStyle w:val="Default"/>
        <w:spacing w:line="276" w:lineRule="auto"/>
        <w:ind w:left="720"/>
        <w:jc w:val="both"/>
        <w:rPr>
          <w:color w:val="auto"/>
        </w:rPr>
      </w:pPr>
      <w:r w:rsidRPr="008314CE">
        <w:rPr>
          <w:color w:val="auto"/>
        </w:rPr>
        <w:t xml:space="preserve">The UPCC or GPCC will receive course and program proposals from colleges and departments and insure their compliance with university policies and goals. These committees will maintain in writing and make available upon request a list of major criteria used in evaluating proposals. Initiators of proposals under review will be invited to discuss those proposals at scheduled meetings. Committee recommendations will be </w:t>
      </w:r>
      <w:r>
        <w:rPr>
          <w:color w:val="auto"/>
        </w:rPr>
        <w:t>sent</w:t>
      </w:r>
      <w:r w:rsidRPr="008314CE">
        <w:rPr>
          <w:color w:val="auto"/>
        </w:rPr>
        <w:t xml:space="preserve"> to the Provost/VPAA</w:t>
      </w:r>
      <w:r w:rsidRPr="008314CE">
        <w:rPr>
          <w:color w:val="auto"/>
        </w:rPr>
        <w:fldChar w:fldCharType="begin"/>
      </w:r>
      <w:r w:rsidRPr="008314CE">
        <w:instrText xml:space="preserve"> XE "</w:instrText>
      </w:r>
      <w:r w:rsidRPr="008314CE">
        <w:rPr>
          <w:bCs/>
          <w:color w:val="auto"/>
        </w:rPr>
        <w:instrText>VPAA</w:instrText>
      </w:r>
      <w:r w:rsidRPr="008314CE">
        <w:instrText xml:space="preserve">" </w:instrText>
      </w:r>
      <w:r w:rsidRPr="008314CE">
        <w:rPr>
          <w:color w:val="auto"/>
        </w:rPr>
        <w:fldChar w:fldCharType="end"/>
      </w:r>
      <w:r w:rsidRPr="008314CE">
        <w:rPr>
          <w:color w:val="auto"/>
        </w:rPr>
        <w:t xml:space="preserve"> and President for their action and to the Executive Committee of the Senate for its use in monitoring the activities of these committees. The UPCC and GPCC will also make policy recommendations regarding the curriculum development and review process to the senate. The General Education Council</w:t>
      </w:r>
      <w:r w:rsidRPr="008314CE">
        <w:rPr>
          <w:color w:val="auto"/>
        </w:rPr>
        <w:fldChar w:fldCharType="begin"/>
      </w:r>
      <w:r w:rsidRPr="008314CE">
        <w:instrText xml:space="preserve"> XE "</w:instrText>
      </w:r>
      <w:r w:rsidRPr="008314CE">
        <w:rPr>
          <w:bCs/>
          <w:color w:val="auto"/>
        </w:rPr>
        <w:instrText>General Education Council</w:instrText>
      </w:r>
      <w:r w:rsidRPr="008314CE">
        <w:instrText xml:space="preserve">" </w:instrText>
      </w:r>
      <w:r w:rsidRPr="008314CE">
        <w:rPr>
          <w:color w:val="auto"/>
        </w:rPr>
        <w:fldChar w:fldCharType="end"/>
      </w:r>
      <w:r w:rsidRPr="008314CE">
        <w:rPr>
          <w:color w:val="auto"/>
        </w:rPr>
        <w:t xml:space="preserve"> will assign one of its own members to serve concurrently as a voting member of the UPCC. </w:t>
      </w:r>
    </w:p>
    <w:p w:rsidR="00BF537E" w:rsidRPr="008314CE" w:rsidRDefault="00BF537E" w:rsidP="00BF537E">
      <w:pPr>
        <w:pStyle w:val="Default"/>
        <w:spacing w:line="276" w:lineRule="auto"/>
        <w:ind w:left="720"/>
        <w:rPr>
          <w:color w:val="auto"/>
        </w:rPr>
      </w:pPr>
    </w:p>
    <w:p w:rsidR="00BF537E" w:rsidRPr="008314CE" w:rsidRDefault="00BF537E" w:rsidP="00BF537E">
      <w:pPr>
        <w:pStyle w:val="Default"/>
        <w:spacing w:line="276" w:lineRule="auto"/>
        <w:ind w:left="720"/>
        <w:jc w:val="both"/>
        <w:rPr>
          <w:color w:val="auto"/>
        </w:rPr>
      </w:pPr>
      <w:r w:rsidRPr="008314CE">
        <w:rPr>
          <w:color w:val="auto"/>
        </w:rPr>
        <w:t>Each college curriculum committee will include representatives from all the departments in the college. It will maintain in writing and make available upon request a list of major criteria used in evaluating proposals. Initiators of proposals under review will be invited to discuss those proposals at scheduled meetings. Input will be solicited from departments within the college that</w:t>
      </w:r>
      <w:r w:rsidRPr="00D34DFE">
        <w:rPr>
          <w:color w:val="auto"/>
        </w:rPr>
        <w:t xml:space="preserve"> </w:t>
      </w:r>
      <w:r w:rsidRPr="008314CE">
        <w:rPr>
          <w:color w:val="auto"/>
        </w:rPr>
        <w:t>may be affected by substantive proposals under review. Each college curriculum committee chair should attend (or send a designee to attend) meetings of the UPCC</w:t>
      </w:r>
      <w:r w:rsidRPr="008314CE">
        <w:rPr>
          <w:color w:val="auto"/>
        </w:rPr>
        <w:fldChar w:fldCharType="begin"/>
      </w:r>
      <w:r w:rsidRPr="008314CE">
        <w:instrText xml:space="preserve"> XE "</w:instrText>
      </w:r>
      <w:r w:rsidRPr="008314CE">
        <w:rPr>
          <w:color w:val="auto"/>
        </w:rPr>
        <w:instrText>UPCC</w:instrText>
      </w:r>
      <w:r w:rsidRPr="008314CE">
        <w:instrText xml:space="preserve">" </w:instrText>
      </w:r>
      <w:r w:rsidRPr="008314CE">
        <w:rPr>
          <w:color w:val="auto"/>
        </w:rPr>
        <w:fldChar w:fldCharType="end"/>
      </w:r>
      <w:r w:rsidRPr="008314CE">
        <w:rPr>
          <w:color w:val="auto"/>
        </w:rPr>
        <w:t xml:space="preserve"> and/or GPCC</w:t>
      </w:r>
      <w:r w:rsidRPr="008314CE">
        <w:rPr>
          <w:color w:val="auto"/>
        </w:rPr>
        <w:fldChar w:fldCharType="begin"/>
      </w:r>
      <w:r w:rsidRPr="008314CE">
        <w:instrText xml:space="preserve"> XE "</w:instrText>
      </w:r>
      <w:r w:rsidRPr="008314CE">
        <w:rPr>
          <w:color w:val="auto"/>
        </w:rPr>
        <w:instrText>GPCC</w:instrText>
      </w:r>
      <w:r w:rsidRPr="008314CE">
        <w:instrText xml:space="preserve">" </w:instrText>
      </w:r>
      <w:r w:rsidRPr="008314CE">
        <w:rPr>
          <w:color w:val="auto"/>
        </w:rPr>
        <w:fldChar w:fldCharType="end"/>
      </w:r>
      <w:r w:rsidRPr="008314CE">
        <w:rPr>
          <w:color w:val="auto"/>
        </w:rPr>
        <w:t xml:space="preserve"> as applicable to relay input from departments within the college that may be affected by substantive proposals under review from other colleges. </w:t>
      </w:r>
    </w:p>
    <w:p w:rsidR="00BF537E" w:rsidRPr="008314CE" w:rsidRDefault="00BF537E" w:rsidP="00BF537E">
      <w:pPr>
        <w:pStyle w:val="Default"/>
        <w:spacing w:line="276" w:lineRule="auto"/>
        <w:ind w:left="720"/>
        <w:jc w:val="both"/>
        <w:rPr>
          <w:color w:val="auto"/>
        </w:rPr>
      </w:pPr>
    </w:p>
    <w:p w:rsidR="00340DF9" w:rsidRPr="008A7A64" w:rsidRDefault="00BF537E" w:rsidP="008A7A64">
      <w:pPr>
        <w:pStyle w:val="Default"/>
        <w:spacing w:line="276" w:lineRule="auto"/>
        <w:ind w:left="720"/>
        <w:jc w:val="both"/>
        <w:rPr>
          <w:color w:val="auto"/>
        </w:rPr>
      </w:pPr>
      <w:r w:rsidRPr="008314CE">
        <w:rPr>
          <w:color w:val="auto"/>
        </w:rPr>
        <w:t xml:space="preserve">Each department curriculum committee will maintain in writing and make available upon request a list of major criteria used in evaluating proposals. It will discuss substantive proposals with the department before passing those proposals on to the chair. It will share with the department the written explanation of the rejection provided by any level of review. </w:t>
      </w:r>
    </w:p>
    <w:p w:rsidR="008A7A64" w:rsidRPr="00473400" w:rsidRDefault="008A7A64" w:rsidP="00473400">
      <w:pPr>
        <w:rPr>
          <w:rFonts w:ascii="Times New Roman" w:hAnsi="Times New Roman" w:cs="Times New Roman"/>
          <w:b/>
          <w:sz w:val="24"/>
          <w:szCs w:val="24"/>
        </w:rPr>
      </w:pPr>
    </w:p>
    <w:p w:rsidR="00D42216" w:rsidRDefault="00D42216" w:rsidP="00473400">
      <w:pPr>
        <w:pStyle w:val="ListParagraph"/>
        <w:numPr>
          <w:ilvl w:val="0"/>
          <w:numId w:val="18"/>
        </w:numPr>
        <w:rPr>
          <w:rFonts w:ascii="Times New Roman" w:hAnsi="Times New Roman" w:cs="Times New Roman"/>
          <w:b/>
          <w:sz w:val="24"/>
          <w:szCs w:val="24"/>
        </w:rPr>
      </w:pPr>
      <w:r>
        <w:rPr>
          <w:rFonts w:ascii="Times New Roman" w:hAnsi="Times New Roman" w:cs="Times New Roman"/>
          <w:b/>
          <w:sz w:val="24"/>
          <w:szCs w:val="24"/>
        </w:rPr>
        <w:t>Campus Carry Bill – Anne</w:t>
      </w:r>
      <w:r w:rsidR="008A7A64">
        <w:rPr>
          <w:rFonts w:ascii="Times New Roman" w:hAnsi="Times New Roman" w:cs="Times New Roman"/>
          <w:b/>
          <w:sz w:val="24"/>
          <w:szCs w:val="24"/>
        </w:rPr>
        <w:t xml:space="preserve"> Richards</w:t>
      </w:r>
    </w:p>
    <w:p w:rsidR="00D42216" w:rsidRPr="00D42216" w:rsidRDefault="00D42216" w:rsidP="00D42216">
      <w:pPr>
        <w:pStyle w:val="ListParagraph"/>
        <w:rPr>
          <w:rFonts w:ascii="Times New Roman" w:hAnsi="Times New Roman" w:cs="Times New Roman"/>
          <w:b/>
          <w:sz w:val="24"/>
          <w:szCs w:val="24"/>
        </w:rPr>
      </w:pPr>
      <w:r w:rsidRPr="00D42216">
        <w:rPr>
          <w:rFonts w:ascii="Times New Roman" w:hAnsi="Times New Roman" w:cs="Times New Roman"/>
          <w:color w:val="000000"/>
          <w:sz w:val="24"/>
          <w:szCs w:val="24"/>
          <w:shd w:val="clear" w:color="auto" w:fill="FFFFFF"/>
        </w:rPr>
        <w:t>The Faculty Senate calls on the Chancellor and KSU president to ask the Georgian Governor to veto the Campus Carry Bill.</w:t>
      </w:r>
      <w:r w:rsidRPr="00D42216">
        <w:rPr>
          <w:rFonts w:ascii="Times New Roman" w:hAnsi="Times New Roman" w:cs="Times New Roman"/>
          <w:b/>
          <w:sz w:val="24"/>
          <w:szCs w:val="24"/>
        </w:rPr>
        <w:t xml:space="preserve"> </w:t>
      </w:r>
    </w:p>
    <w:p w:rsidR="00D42216" w:rsidRDefault="00D42216" w:rsidP="00D42216">
      <w:pPr>
        <w:pStyle w:val="ListParagraph"/>
        <w:rPr>
          <w:rFonts w:ascii="Times New Roman" w:hAnsi="Times New Roman" w:cs="Times New Roman"/>
          <w:b/>
          <w:sz w:val="24"/>
          <w:szCs w:val="24"/>
        </w:rPr>
      </w:pPr>
    </w:p>
    <w:p w:rsidR="00D42216" w:rsidRDefault="00D42216" w:rsidP="00473400">
      <w:pPr>
        <w:pStyle w:val="ListParagraph"/>
        <w:keepNext/>
        <w:numPr>
          <w:ilvl w:val="0"/>
          <w:numId w:val="18"/>
        </w:numPr>
        <w:rPr>
          <w:rFonts w:ascii="Times New Roman" w:hAnsi="Times New Roman" w:cs="Times New Roman"/>
          <w:b/>
          <w:sz w:val="24"/>
          <w:szCs w:val="24"/>
        </w:rPr>
      </w:pPr>
      <w:r>
        <w:rPr>
          <w:rFonts w:ascii="Times New Roman" w:hAnsi="Times New Roman" w:cs="Times New Roman"/>
          <w:b/>
          <w:sz w:val="24"/>
          <w:szCs w:val="24"/>
        </w:rPr>
        <w:t>Public Statement Timing – Anne Richards</w:t>
      </w:r>
    </w:p>
    <w:p w:rsidR="008A7A64" w:rsidRDefault="00D42216" w:rsidP="008F11BA">
      <w:pPr>
        <w:pStyle w:val="ListParagraph"/>
        <w:rPr>
          <w:rFonts w:ascii="Times New Roman" w:hAnsi="Times New Roman" w:cs="Times New Roman"/>
          <w:color w:val="000000"/>
          <w:sz w:val="24"/>
          <w:szCs w:val="24"/>
          <w:shd w:val="clear" w:color="auto" w:fill="FFFFFF"/>
        </w:rPr>
      </w:pPr>
      <w:r w:rsidRPr="00D42216">
        <w:rPr>
          <w:rFonts w:ascii="Times New Roman" w:hAnsi="Times New Roman" w:cs="Times New Roman"/>
          <w:color w:val="000000"/>
          <w:sz w:val="24"/>
          <w:szCs w:val="24"/>
          <w:shd w:val="clear" w:color="auto" w:fill="FFFFFF"/>
        </w:rPr>
        <w:t>That the KSU administration refrain from issuing negative public statements about a faculty member's political activity until attempting to contact the individual.</w:t>
      </w:r>
    </w:p>
    <w:p w:rsidR="008F11BA" w:rsidRPr="008F11BA" w:rsidRDefault="008F11BA" w:rsidP="008F11BA">
      <w:pPr>
        <w:pStyle w:val="ListParagraph"/>
        <w:rPr>
          <w:rFonts w:ascii="Times New Roman" w:hAnsi="Times New Roman" w:cs="Times New Roman"/>
          <w:b/>
          <w:sz w:val="24"/>
          <w:szCs w:val="24"/>
        </w:rPr>
      </w:pPr>
    </w:p>
    <w:p w:rsidR="008A7A64" w:rsidRDefault="008A7A64" w:rsidP="00473400">
      <w:pPr>
        <w:pStyle w:val="ListParagraph"/>
        <w:numPr>
          <w:ilvl w:val="0"/>
          <w:numId w:val="18"/>
        </w:numPr>
        <w:rPr>
          <w:rFonts w:ascii="Times New Roman" w:hAnsi="Times New Roman" w:cs="Times New Roman"/>
          <w:b/>
          <w:sz w:val="24"/>
          <w:szCs w:val="24"/>
        </w:rPr>
      </w:pPr>
      <w:r w:rsidRPr="00340DF9">
        <w:rPr>
          <w:rFonts w:ascii="Times New Roman" w:hAnsi="Times New Roman" w:cs="Times New Roman"/>
          <w:b/>
          <w:sz w:val="24"/>
          <w:szCs w:val="24"/>
        </w:rPr>
        <w:t>Committee on Committees – Doug Moodie</w:t>
      </w:r>
    </w:p>
    <w:p w:rsidR="008A7A64" w:rsidRDefault="008A7A64" w:rsidP="008A7A64">
      <w:pPr>
        <w:pStyle w:val="ListParagraph"/>
        <w:rPr>
          <w:rFonts w:ascii="Times New Roman" w:hAnsi="Times New Roman" w:cs="Times New Roman"/>
          <w:sz w:val="24"/>
          <w:szCs w:val="24"/>
        </w:rPr>
      </w:pPr>
      <w:r w:rsidRPr="008A7A64">
        <w:rPr>
          <w:rFonts w:ascii="Times New Roman" w:hAnsi="Times New Roman" w:cs="Times New Roman"/>
          <w:sz w:val="24"/>
          <w:szCs w:val="24"/>
        </w:rPr>
        <w:t>Any suggestions on combining or eliminating university committees are welcome.</w:t>
      </w:r>
    </w:p>
    <w:p w:rsidR="008A7A64" w:rsidRDefault="008A7A64" w:rsidP="008A7A64">
      <w:pPr>
        <w:pStyle w:val="ListParagraph"/>
        <w:rPr>
          <w:rFonts w:ascii="Times New Roman" w:hAnsi="Times New Roman" w:cs="Times New Roman"/>
          <w:b/>
          <w:sz w:val="24"/>
          <w:szCs w:val="24"/>
        </w:rPr>
      </w:pPr>
    </w:p>
    <w:p w:rsidR="008A7A64" w:rsidRDefault="008A7A64" w:rsidP="00473400">
      <w:pPr>
        <w:pStyle w:val="ListParagraph"/>
        <w:numPr>
          <w:ilvl w:val="0"/>
          <w:numId w:val="18"/>
        </w:numPr>
        <w:rPr>
          <w:rFonts w:ascii="Times New Roman" w:hAnsi="Times New Roman" w:cs="Times New Roman"/>
          <w:b/>
          <w:sz w:val="24"/>
          <w:szCs w:val="24"/>
        </w:rPr>
      </w:pPr>
      <w:r>
        <w:rPr>
          <w:rFonts w:ascii="Times New Roman" w:hAnsi="Times New Roman" w:cs="Times New Roman"/>
          <w:b/>
          <w:sz w:val="24"/>
          <w:szCs w:val="24"/>
        </w:rPr>
        <w:t xml:space="preserve">Senate Elections – </w:t>
      </w:r>
      <w:proofErr w:type="spellStart"/>
      <w:r>
        <w:rPr>
          <w:rFonts w:ascii="Times New Roman" w:hAnsi="Times New Roman" w:cs="Times New Roman"/>
          <w:b/>
          <w:sz w:val="24"/>
          <w:szCs w:val="24"/>
        </w:rPr>
        <w:t>Humayun</w:t>
      </w:r>
      <w:proofErr w:type="spellEnd"/>
      <w:r>
        <w:rPr>
          <w:rFonts w:ascii="Times New Roman" w:hAnsi="Times New Roman" w:cs="Times New Roman"/>
          <w:b/>
          <w:sz w:val="24"/>
          <w:szCs w:val="24"/>
        </w:rPr>
        <w:t xml:space="preserve"> Zafar</w:t>
      </w:r>
    </w:p>
    <w:p w:rsidR="008A7A64" w:rsidRPr="008A7A64" w:rsidRDefault="008A7A64" w:rsidP="008A7A64">
      <w:pPr>
        <w:pStyle w:val="ListParagraph"/>
        <w:rPr>
          <w:rFonts w:ascii="Times New Roman" w:hAnsi="Times New Roman" w:cs="Times New Roman"/>
          <w:sz w:val="24"/>
          <w:szCs w:val="24"/>
        </w:rPr>
      </w:pPr>
      <w:r w:rsidRPr="008A7A64">
        <w:rPr>
          <w:rFonts w:ascii="Times New Roman" w:hAnsi="Times New Roman" w:cs="Times New Roman"/>
          <w:sz w:val="24"/>
          <w:szCs w:val="24"/>
        </w:rPr>
        <w:t xml:space="preserve">We will hold elections for </w:t>
      </w:r>
    </w:p>
    <w:p w:rsidR="008A7A64" w:rsidRDefault="008A7A64" w:rsidP="0050055C">
      <w:pPr>
        <w:pStyle w:val="ListParagraph"/>
        <w:numPr>
          <w:ilvl w:val="0"/>
          <w:numId w:val="14"/>
        </w:numPr>
        <w:rPr>
          <w:rFonts w:ascii="Times New Roman" w:hAnsi="Times New Roman" w:cs="Times New Roman"/>
          <w:sz w:val="24"/>
          <w:szCs w:val="24"/>
        </w:rPr>
      </w:pPr>
      <w:r w:rsidRPr="008A7A64">
        <w:rPr>
          <w:rFonts w:ascii="Times New Roman" w:hAnsi="Times New Roman" w:cs="Times New Roman"/>
          <w:sz w:val="24"/>
          <w:szCs w:val="24"/>
        </w:rPr>
        <w:t>Vice president 2016/7 and President–Elect 2017/8</w:t>
      </w:r>
    </w:p>
    <w:p w:rsidR="008A7A64" w:rsidRDefault="008A7A64" w:rsidP="0050055C">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Secretary 2016/7</w:t>
      </w:r>
    </w:p>
    <w:p w:rsidR="008A7A64" w:rsidRDefault="008A7A64" w:rsidP="0050055C">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Marietta representative 2016/7</w:t>
      </w:r>
    </w:p>
    <w:p w:rsidR="008A7A64" w:rsidRDefault="008A7A64" w:rsidP="0050055C">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Kennesaw representative 2016/7</w:t>
      </w:r>
    </w:p>
    <w:p w:rsidR="00EE0658" w:rsidRDefault="0050055C" w:rsidP="008A7A64">
      <w:pPr>
        <w:pStyle w:val="ListParagraph"/>
        <w:rPr>
          <w:rFonts w:ascii="Times New Roman" w:hAnsi="Times New Roman" w:cs="Times New Roman"/>
          <w:sz w:val="24"/>
          <w:szCs w:val="24"/>
        </w:rPr>
      </w:pPr>
      <w:proofErr w:type="gramStart"/>
      <w:r>
        <w:rPr>
          <w:rFonts w:ascii="Times New Roman" w:hAnsi="Times New Roman" w:cs="Times New Roman"/>
          <w:sz w:val="24"/>
          <w:szCs w:val="24"/>
        </w:rPr>
        <w:t>a</w:t>
      </w:r>
      <w:r w:rsidR="008A7A64">
        <w:rPr>
          <w:rFonts w:ascii="Times New Roman" w:hAnsi="Times New Roman" w:cs="Times New Roman"/>
          <w:sz w:val="24"/>
          <w:szCs w:val="24"/>
        </w:rPr>
        <w:t>t</w:t>
      </w:r>
      <w:proofErr w:type="gramEnd"/>
      <w:r w:rsidR="008A7A64">
        <w:rPr>
          <w:rFonts w:ascii="Times New Roman" w:hAnsi="Times New Roman" w:cs="Times New Roman"/>
          <w:sz w:val="24"/>
          <w:szCs w:val="24"/>
        </w:rPr>
        <w:t xml:space="preserve"> the Faculty Senate meeting on 18</w:t>
      </w:r>
      <w:r w:rsidR="008A7A64" w:rsidRPr="008A7A64">
        <w:rPr>
          <w:rFonts w:ascii="Times New Roman" w:hAnsi="Times New Roman" w:cs="Times New Roman"/>
          <w:sz w:val="24"/>
          <w:szCs w:val="24"/>
          <w:vertAlign w:val="superscript"/>
        </w:rPr>
        <w:t>th</w:t>
      </w:r>
      <w:r w:rsidR="008A7A64">
        <w:rPr>
          <w:rFonts w:ascii="Times New Roman" w:hAnsi="Times New Roman" w:cs="Times New Roman"/>
          <w:sz w:val="24"/>
          <w:szCs w:val="24"/>
        </w:rPr>
        <w:t xml:space="preserve"> April. Any senator can stand for any of these positions. Please send your self-nomination to me by 11</w:t>
      </w:r>
      <w:r w:rsidR="008A7A64" w:rsidRPr="008A7A64">
        <w:rPr>
          <w:rFonts w:ascii="Times New Roman" w:hAnsi="Times New Roman" w:cs="Times New Roman"/>
          <w:sz w:val="24"/>
          <w:szCs w:val="24"/>
          <w:vertAlign w:val="superscript"/>
        </w:rPr>
        <w:t>th</w:t>
      </w:r>
      <w:r w:rsidR="008A7A64">
        <w:rPr>
          <w:rFonts w:ascii="Times New Roman" w:hAnsi="Times New Roman" w:cs="Times New Roman"/>
          <w:sz w:val="24"/>
          <w:szCs w:val="24"/>
        </w:rPr>
        <w:t xml:space="preserve"> April.</w:t>
      </w:r>
      <w:r>
        <w:rPr>
          <w:rFonts w:ascii="Times New Roman" w:hAnsi="Times New Roman" w:cs="Times New Roman"/>
          <w:sz w:val="24"/>
          <w:szCs w:val="24"/>
        </w:rPr>
        <w:t xml:space="preserve"> </w:t>
      </w:r>
    </w:p>
    <w:p w:rsidR="00EE0658" w:rsidRDefault="00EE0658" w:rsidP="008A7A64">
      <w:pPr>
        <w:pStyle w:val="ListParagraph"/>
        <w:rPr>
          <w:rFonts w:ascii="Times New Roman" w:hAnsi="Times New Roman" w:cs="Times New Roman"/>
          <w:sz w:val="24"/>
          <w:szCs w:val="24"/>
        </w:rPr>
      </w:pPr>
    </w:p>
    <w:p w:rsidR="008A7A64" w:rsidRPr="008A7A64" w:rsidRDefault="0050055C" w:rsidP="008A7A64">
      <w:pPr>
        <w:pStyle w:val="ListParagraph"/>
        <w:rPr>
          <w:rFonts w:ascii="Times New Roman" w:hAnsi="Times New Roman" w:cs="Times New Roman"/>
          <w:sz w:val="24"/>
          <w:szCs w:val="24"/>
        </w:rPr>
      </w:pPr>
      <w:r>
        <w:rPr>
          <w:rFonts w:ascii="Times New Roman" w:hAnsi="Times New Roman" w:cs="Times New Roman"/>
          <w:sz w:val="24"/>
          <w:szCs w:val="24"/>
        </w:rPr>
        <w:t>If no one nominates themselves for a post then existing officers continue in that post.</w:t>
      </w:r>
    </w:p>
    <w:p w:rsidR="009C7355" w:rsidRPr="008A7A64" w:rsidRDefault="009C7355" w:rsidP="008A7A64">
      <w:pPr>
        <w:pStyle w:val="ListParagraph"/>
        <w:rPr>
          <w:rFonts w:ascii="Times New Roman" w:hAnsi="Times New Roman" w:cs="Times New Roman"/>
          <w:b/>
          <w:sz w:val="24"/>
          <w:szCs w:val="24"/>
        </w:rPr>
      </w:pPr>
    </w:p>
    <w:sectPr w:rsidR="009C7355" w:rsidRPr="008A7A64">
      <w:footerReference w:type="default" r:id="rId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0B87" w:rsidRDefault="00100B87" w:rsidP="00F2671B">
      <w:pPr>
        <w:spacing w:after="0" w:line="240" w:lineRule="auto"/>
      </w:pPr>
      <w:r>
        <w:separator/>
      </w:r>
    </w:p>
  </w:endnote>
  <w:endnote w:type="continuationSeparator" w:id="0">
    <w:p w:rsidR="00100B87" w:rsidRDefault="00100B87" w:rsidP="00F26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8908676"/>
      <w:docPartObj>
        <w:docPartGallery w:val="Page Numbers (Bottom of Page)"/>
        <w:docPartUnique/>
      </w:docPartObj>
    </w:sdtPr>
    <w:sdtEndPr>
      <w:rPr>
        <w:noProof/>
      </w:rPr>
    </w:sdtEndPr>
    <w:sdtContent>
      <w:p w:rsidR="00F2671B" w:rsidRDefault="00F2671B">
        <w:pPr>
          <w:pStyle w:val="Footer"/>
          <w:jc w:val="right"/>
        </w:pPr>
        <w:r>
          <w:fldChar w:fldCharType="begin"/>
        </w:r>
        <w:r>
          <w:instrText xml:space="preserve"> PAGE   \* MERGEFORMAT </w:instrText>
        </w:r>
        <w:r>
          <w:fldChar w:fldCharType="separate"/>
        </w:r>
        <w:r w:rsidR="00473400">
          <w:rPr>
            <w:noProof/>
          </w:rPr>
          <w:t>1</w:t>
        </w:r>
        <w:r>
          <w:rPr>
            <w:noProof/>
          </w:rPr>
          <w:fldChar w:fldCharType="end"/>
        </w:r>
      </w:p>
    </w:sdtContent>
  </w:sdt>
  <w:p w:rsidR="00F2671B" w:rsidRDefault="00F267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0B87" w:rsidRDefault="00100B87" w:rsidP="00F2671B">
      <w:pPr>
        <w:spacing w:after="0" w:line="240" w:lineRule="auto"/>
      </w:pPr>
      <w:r>
        <w:separator/>
      </w:r>
    </w:p>
  </w:footnote>
  <w:footnote w:type="continuationSeparator" w:id="0">
    <w:p w:rsidR="00100B87" w:rsidRDefault="00100B87" w:rsidP="00F267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C3868"/>
    <w:multiLevelType w:val="hybridMultilevel"/>
    <w:tmpl w:val="B16AC102"/>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BA79F2"/>
    <w:multiLevelType w:val="hybridMultilevel"/>
    <w:tmpl w:val="19D43806"/>
    <w:lvl w:ilvl="0" w:tplc="35BE304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0E035F"/>
    <w:multiLevelType w:val="hybridMultilevel"/>
    <w:tmpl w:val="9D36B9E6"/>
    <w:lvl w:ilvl="0" w:tplc="87D0B42C">
      <w:start w:val="1"/>
      <w:numFmt w:val="decimal"/>
      <w:lvlText w:val="%1."/>
      <w:lvlJc w:val="left"/>
      <w:pPr>
        <w:ind w:left="2515" w:hanging="360"/>
      </w:pPr>
      <w:rPr>
        <w:rFonts w:hint="default"/>
      </w:rPr>
    </w:lvl>
    <w:lvl w:ilvl="1" w:tplc="04090019" w:tentative="1">
      <w:start w:val="1"/>
      <w:numFmt w:val="lowerLetter"/>
      <w:lvlText w:val="%2."/>
      <w:lvlJc w:val="left"/>
      <w:pPr>
        <w:ind w:left="3235" w:hanging="360"/>
      </w:pPr>
    </w:lvl>
    <w:lvl w:ilvl="2" w:tplc="0409001B" w:tentative="1">
      <w:start w:val="1"/>
      <w:numFmt w:val="lowerRoman"/>
      <w:lvlText w:val="%3."/>
      <w:lvlJc w:val="right"/>
      <w:pPr>
        <w:ind w:left="3955" w:hanging="180"/>
      </w:pPr>
    </w:lvl>
    <w:lvl w:ilvl="3" w:tplc="0409000F" w:tentative="1">
      <w:start w:val="1"/>
      <w:numFmt w:val="decimal"/>
      <w:lvlText w:val="%4."/>
      <w:lvlJc w:val="left"/>
      <w:pPr>
        <w:ind w:left="4675" w:hanging="360"/>
      </w:pPr>
    </w:lvl>
    <w:lvl w:ilvl="4" w:tplc="04090019" w:tentative="1">
      <w:start w:val="1"/>
      <w:numFmt w:val="lowerLetter"/>
      <w:lvlText w:val="%5."/>
      <w:lvlJc w:val="left"/>
      <w:pPr>
        <w:ind w:left="5395" w:hanging="360"/>
      </w:pPr>
    </w:lvl>
    <w:lvl w:ilvl="5" w:tplc="0409001B" w:tentative="1">
      <w:start w:val="1"/>
      <w:numFmt w:val="lowerRoman"/>
      <w:lvlText w:val="%6."/>
      <w:lvlJc w:val="right"/>
      <w:pPr>
        <w:ind w:left="6115" w:hanging="180"/>
      </w:pPr>
    </w:lvl>
    <w:lvl w:ilvl="6" w:tplc="0409000F" w:tentative="1">
      <w:start w:val="1"/>
      <w:numFmt w:val="decimal"/>
      <w:lvlText w:val="%7."/>
      <w:lvlJc w:val="left"/>
      <w:pPr>
        <w:ind w:left="6835" w:hanging="360"/>
      </w:pPr>
    </w:lvl>
    <w:lvl w:ilvl="7" w:tplc="04090019" w:tentative="1">
      <w:start w:val="1"/>
      <w:numFmt w:val="lowerLetter"/>
      <w:lvlText w:val="%8."/>
      <w:lvlJc w:val="left"/>
      <w:pPr>
        <w:ind w:left="7555" w:hanging="360"/>
      </w:pPr>
    </w:lvl>
    <w:lvl w:ilvl="8" w:tplc="0409001B" w:tentative="1">
      <w:start w:val="1"/>
      <w:numFmt w:val="lowerRoman"/>
      <w:lvlText w:val="%9."/>
      <w:lvlJc w:val="right"/>
      <w:pPr>
        <w:ind w:left="8275" w:hanging="180"/>
      </w:pPr>
    </w:lvl>
  </w:abstractNum>
  <w:abstractNum w:abstractNumId="3" w15:restartNumberingAfterBreak="0">
    <w:nsid w:val="246C045D"/>
    <w:multiLevelType w:val="hybridMultilevel"/>
    <w:tmpl w:val="BDC263C4"/>
    <w:lvl w:ilvl="0" w:tplc="0409000F">
      <w:start w:val="1"/>
      <w:numFmt w:val="decimal"/>
      <w:lvlText w:val="%1."/>
      <w:lvlJc w:val="left"/>
      <w:pPr>
        <w:ind w:left="2260" w:hanging="360"/>
      </w:pPr>
    </w:lvl>
    <w:lvl w:ilvl="1" w:tplc="04090019" w:tentative="1">
      <w:start w:val="1"/>
      <w:numFmt w:val="lowerLetter"/>
      <w:lvlText w:val="%2."/>
      <w:lvlJc w:val="left"/>
      <w:pPr>
        <w:ind w:left="2980" w:hanging="360"/>
      </w:pPr>
    </w:lvl>
    <w:lvl w:ilvl="2" w:tplc="0409001B" w:tentative="1">
      <w:start w:val="1"/>
      <w:numFmt w:val="lowerRoman"/>
      <w:lvlText w:val="%3."/>
      <w:lvlJc w:val="right"/>
      <w:pPr>
        <w:ind w:left="3700" w:hanging="180"/>
      </w:pPr>
    </w:lvl>
    <w:lvl w:ilvl="3" w:tplc="0409000F" w:tentative="1">
      <w:start w:val="1"/>
      <w:numFmt w:val="decimal"/>
      <w:lvlText w:val="%4."/>
      <w:lvlJc w:val="left"/>
      <w:pPr>
        <w:ind w:left="4420" w:hanging="360"/>
      </w:pPr>
    </w:lvl>
    <w:lvl w:ilvl="4" w:tplc="04090019" w:tentative="1">
      <w:start w:val="1"/>
      <w:numFmt w:val="lowerLetter"/>
      <w:lvlText w:val="%5."/>
      <w:lvlJc w:val="left"/>
      <w:pPr>
        <w:ind w:left="5140" w:hanging="360"/>
      </w:pPr>
    </w:lvl>
    <w:lvl w:ilvl="5" w:tplc="0409001B" w:tentative="1">
      <w:start w:val="1"/>
      <w:numFmt w:val="lowerRoman"/>
      <w:lvlText w:val="%6."/>
      <w:lvlJc w:val="right"/>
      <w:pPr>
        <w:ind w:left="5860" w:hanging="180"/>
      </w:pPr>
    </w:lvl>
    <w:lvl w:ilvl="6" w:tplc="0409000F" w:tentative="1">
      <w:start w:val="1"/>
      <w:numFmt w:val="decimal"/>
      <w:lvlText w:val="%7."/>
      <w:lvlJc w:val="left"/>
      <w:pPr>
        <w:ind w:left="6580" w:hanging="360"/>
      </w:pPr>
    </w:lvl>
    <w:lvl w:ilvl="7" w:tplc="04090019" w:tentative="1">
      <w:start w:val="1"/>
      <w:numFmt w:val="lowerLetter"/>
      <w:lvlText w:val="%8."/>
      <w:lvlJc w:val="left"/>
      <w:pPr>
        <w:ind w:left="7300" w:hanging="360"/>
      </w:pPr>
    </w:lvl>
    <w:lvl w:ilvl="8" w:tplc="0409001B" w:tentative="1">
      <w:start w:val="1"/>
      <w:numFmt w:val="lowerRoman"/>
      <w:lvlText w:val="%9."/>
      <w:lvlJc w:val="right"/>
      <w:pPr>
        <w:ind w:left="8020" w:hanging="180"/>
      </w:pPr>
    </w:lvl>
  </w:abstractNum>
  <w:abstractNum w:abstractNumId="4" w15:restartNumberingAfterBreak="0">
    <w:nsid w:val="247B4555"/>
    <w:multiLevelType w:val="hybridMultilevel"/>
    <w:tmpl w:val="0C8E1372"/>
    <w:lvl w:ilvl="0" w:tplc="0360C38C">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483114"/>
    <w:multiLevelType w:val="hybridMultilevel"/>
    <w:tmpl w:val="67B4F6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4E3DC8"/>
    <w:multiLevelType w:val="hybridMultilevel"/>
    <w:tmpl w:val="505C58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653B24"/>
    <w:multiLevelType w:val="hybridMultilevel"/>
    <w:tmpl w:val="C0864EC2"/>
    <w:lvl w:ilvl="0" w:tplc="6666C18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A61B79"/>
    <w:multiLevelType w:val="hybridMultilevel"/>
    <w:tmpl w:val="AD982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B51EC5"/>
    <w:multiLevelType w:val="hybridMultilevel"/>
    <w:tmpl w:val="9DCC24D0"/>
    <w:lvl w:ilvl="0" w:tplc="E122508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B08190A"/>
    <w:multiLevelType w:val="hybridMultilevel"/>
    <w:tmpl w:val="2DFC713A"/>
    <w:lvl w:ilvl="0" w:tplc="0409000F">
      <w:start w:val="1"/>
      <w:numFmt w:val="decimal"/>
      <w:lvlText w:val="%1."/>
      <w:lvlJc w:val="left"/>
      <w:pPr>
        <w:ind w:left="2260" w:hanging="360"/>
      </w:pPr>
    </w:lvl>
    <w:lvl w:ilvl="1" w:tplc="04090019" w:tentative="1">
      <w:start w:val="1"/>
      <w:numFmt w:val="lowerLetter"/>
      <w:lvlText w:val="%2."/>
      <w:lvlJc w:val="left"/>
      <w:pPr>
        <w:ind w:left="2980" w:hanging="360"/>
      </w:pPr>
    </w:lvl>
    <w:lvl w:ilvl="2" w:tplc="0409001B" w:tentative="1">
      <w:start w:val="1"/>
      <w:numFmt w:val="lowerRoman"/>
      <w:lvlText w:val="%3."/>
      <w:lvlJc w:val="right"/>
      <w:pPr>
        <w:ind w:left="3700" w:hanging="180"/>
      </w:pPr>
    </w:lvl>
    <w:lvl w:ilvl="3" w:tplc="0409000F" w:tentative="1">
      <w:start w:val="1"/>
      <w:numFmt w:val="decimal"/>
      <w:lvlText w:val="%4."/>
      <w:lvlJc w:val="left"/>
      <w:pPr>
        <w:ind w:left="4420" w:hanging="360"/>
      </w:pPr>
    </w:lvl>
    <w:lvl w:ilvl="4" w:tplc="04090019" w:tentative="1">
      <w:start w:val="1"/>
      <w:numFmt w:val="lowerLetter"/>
      <w:lvlText w:val="%5."/>
      <w:lvlJc w:val="left"/>
      <w:pPr>
        <w:ind w:left="5140" w:hanging="360"/>
      </w:pPr>
    </w:lvl>
    <w:lvl w:ilvl="5" w:tplc="0409001B" w:tentative="1">
      <w:start w:val="1"/>
      <w:numFmt w:val="lowerRoman"/>
      <w:lvlText w:val="%6."/>
      <w:lvlJc w:val="right"/>
      <w:pPr>
        <w:ind w:left="5860" w:hanging="180"/>
      </w:pPr>
    </w:lvl>
    <w:lvl w:ilvl="6" w:tplc="0409000F" w:tentative="1">
      <w:start w:val="1"/>
      <w:numFmt w:val="decimal"/>
      <w:lvlText w:val="%7."/>
      <w:lvlJc w:val="left"/>
      <w:pPr>
        <w:ind w:left="6580" w:hanging="360"/>
      </w:pPr>
    </w:lvl>
    <w:lvl w:ilvl="7" w:tplc="04090019" w:tentative="1">
      <w:start w:val="1"/>
      <w:numFmt w:val="lowerLetter"/>
      <w:lvlText w:val="%8."/>
      <w:lvlJc w:val="left"/>
      <w:pPr>
        <w:ind w:left="7300" w:hanging="360"/>
      </w:pPr>
    </w:lvl>
    <w:lvl w:ilvl="8" w:tplc="0409001B" w:tentative="1">
      <w:start w:val="1"/>
      <w:numFmt w:val="lowerRoman"/>
      <w:lvlText w:val="%9."/>
      <w:lvlJc w:val="right"/>
      <w:pPr>
        <w:ind w:left="8020" w:hanging="180"/>
      </w:pPr>
    </w:lvl>
  </w:abstractNum>
  <w:abstractNum w:abstractNumId="11" w15:restartNumberingAfterBreak="0">
    <w:nsid w:val="5CC83DC6"/>
    <w:multiLevelType w:val="hybridMultilevel"/>
    <w:tmpl w:val="F43EA7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8F77CB"/>
    <w:multiLevelType w:val="hybridMultilevel"/>
    <w:tmpl w:val="9CB43648"/>
    <w:lvl w:ilvl="0" w:tplc="6052A1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22C734E"/>
    <w:multiLevelType w:val="multilevel"/>
    <w:tmpl w:val="83BC6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38357D0"/>
    <w:multiLevelType w:val="multilevel"/>
    <w:tmpl w:val="16701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A0D09E7"/>
    <w:multiLevelType w:val="hybridMultilevel"/>
    <w:tmpl w:val="223E0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A6671C"/>
    <w:multiLevelType w:val="hybridMultilevel"/>
    <w:tmpl w:val="D0CE2E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7C132FFE"/>
    <w:multiLevelType w:val="hybridMultilevel"/>
    <w:tmpl w:val="BE22D8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13"/>
  </w:num>
  <w:num w:numId="4">
    <w:abstractNumId w:val="10"/>
  </w:num>
  <w:num w:numId="5">
    <w:abstractNumId w:val="15"/>
  </w:num>
  <w:num w:numId="6">
    <w:abstractNumId w:val="17"/>
  </w:num>
  <w:num w:numId="7">
    <w:abstractNumId w:val="11"/>
  </w:num>
  <w:num w:numId="8">
    <w:abstractNumId w:val="3"/>
  </w:num>
  <w:num w:numId="9">
    <w:abstractNumId w:val="2"/>
  </w:num>
  <w:num w:numId="10">
    <w:abstractNumId w:val="6"/>
  </w:num>
  <w:num w:numId="11">
    <w:abstractNumId w:val="14"/>
  </w:num>
  <w:num w:numId="12">
    <w:abstractNumId w:val="9"/>
  </w:num>
  <w:num w:numId="13">
    <w:abstractNumId w:val="12"/>
  </w:num>
  <w:num w:numId="14">
    <w:abstractNumId w:val="16"/>
  </w:num>
  <w:num w:numId="15">
    <w:abstractNumId w:val="7"/>
  </w:num>
  <w:num w:numId="16">
    <w:abstractNumId w:val="1"/>
  </w:num>
  <w:num w:numId="17">
    <w:abstractNumId w:val="4"/>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02F"/>
    <w:rsid w:val="00100B87"/>
    <w:rsid w:val="00172E8F"/>
    <w:rsid w:val="00283C30"/>
    <w:rsid w:val="00297FF7"/>
    <w:rsid w:val="002C1558"/>
    <w:rsid w:val="002D1A28"/>
    <w:rsid w:val="00340DF9"/>
    <w:rsid w:val="00434C22"/>
    <w:rsid w:val="00473400"/>
    <w:rsid w:val="004B3E83"/>
    <w:rsid w:val="0050055C"/>
    <w:rsid w:val="00571255"/>
    <w:rsid w:val="006074D9"/>
    <w:rsid w:val="007C0B24"/>
    <w:rsid w:val="00811227"/>
    <w:rsid w:val="00866F84"/>
    <w:rsid w:val="008A7A64"/>
    <w:rsid w:val="008F11BA"/>
    <w:rsid w:val="009C7355"/>
    <w:rsid w:val="00BF537E"/>
    <w:rsid w:val="00C165E1"/>
    <w:rsid w:val="00C76E6F"/>
    <w:rsid w:val="00CD102F"/>
    <w:rsid w:val="00D22308"/>
    <w:rsid w:val="00D42216"/>
    <w:rsid w:val="00E56DAB"/>
    <w:rsid w:val="00EA099E"/>
    <w:rsid w:val="00EE0658"/>
    <w:rsid w:val="00EF259B"/>
    <w:rsid w:val="00F267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8B4634-A5D1-4DEB-B3EC-E4451061B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BF537E"/>
    <w:pPr>
      <w:keepNext/>
      <w:keepLines/>
      <w:spacing w:before="200" w:after="0" w:line="240" w:lineRule="auto"/>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C15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65E1"/>
    <w:pPr>
      <w:ind w:left="720"/>
      <w:contextualSpacing/>
    </w:pPr>
  </w:style>
  <w:style w:type="paragraph" w:customStyle="1" w:styleId="Default">
    <w:name w:val="Default"/>
    <w:rsid w:val="00340DF9"/>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40D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0DF9"/>
    <w:rPr>
      <w:rFonts w:ascii="Segoe UI" w:hAnsi="Segoe UI" w:cs="Segoe UI"/>
      <w:sz w:val="18"/>
      <w:szCs w:val="18"/>
    </w:rPr>
  </w:style>
  <w:style w:type="character" w:customStyle="1" w:styleId="apple-converted-space">
    <w:name w:val="apple-converted-space"/>
    <w:basedOn w:val="DefaultParagraphFont"/>
    <w:rsid w:val="00340DF9"/>
  </w:style>
  <w:style w:type="character" w:styleId="CommentReference">
    <w:name w:val="annotation reference"/>
    <w:basedOn w:val="DefaultParagraphFont"/>
    <w:uiPriority w:val="99"/>
    <w:semiHidden/>
    <w:unhideWhenUsed/>
    <w:rsid w:val="00340DF9"/>
    <w:rPr>
      <w:sz w:val="18"/>
      <w:szCs w:val="18"/>
    </w:rPr>
  </w:style>
  <w:style w:type="paragraph" w:styleId="CommentText">
    <w:name w:val="annotation text"/>
    <w:basedOn w:val="Normal"/>
    <w:link w:val="CommentTextChar"/>
    <w:uiPriority w:val="99"/>
    <w:unhideWhenUsed/>
    <w:rsid w:val="00340DF9"/>
    <w:pPr>
      <w:spacing w:line="240" w:lineRule="auto"/>
    </w:pPr>
    <w:rPr>
      <w:sz w:val="24"/>
      <w:szCs w:val="24"/>
    </w:rPr>
  </w:style>
  <w:style w:type="character" w:customStyle="1" w:styleId="CommentTextChar">
    <w:name w:val="Comment Text Char"/>
    <w:basedOn w:val="DefaultParagraphFont"/>
    <w:link w:val="CommentText"/>
    <w:uiPriority w:val="99"/>
    <w:rsid w:val="00340DF9"/>
    <w:rPr>
      <w:sz w:val="24"/>
      <w:szCs w:val="24"/>
    </w:rPr>
  </w:style>
  <w:style w:type="paragraph" w:styleId="CommentSubject">
    <w:name w:val="annotation subject"/>
    <w:basedOn w:val="CommentText"/>
    <w:next w:val="CommentText"/>
    <w:link w:val="CommentSubjectChar"/>
    <w:uiPriority w:val="99"/>
    <w:semiHidden/>
    <w:unhideWhenUsed/>
    <w:rsid w:val="00340DF9"/>
    <w:rPr>
      <w:b/>
      <w:bCs/>
      <w:sz w:val="20"/>
      <w:szCs w:val="20"/>
    </w:rPr>
  </w:style>
  <w:style w:type="character" w:customStyle="1" w:styleId="CommentSubjectChar">
    <w:name w:val="Comment Subject Char"/>
    <w:basedOn w:val="CommentTextChar"/>
    <w:link w:val="CommentSubject"/>
    <w:uiPriority w:val="99"/>
    <w:semiHidden/>
    <w:rsid w:val="00340DF9"/>
    <w:rPr>
      <w:b/>
      <w:bCs/>
      <w:sz w:val="20"/>
      <w:szCs w:val="20"/>
    </w:rPr>
  </w:style>
  <w:style w:type="paragraph" w:styleId="Header">
    <w:name w:val="header"/>
    <w:basedOn w:val="Normal"/>
    <w:link w:val="HeaderChar"/>
    <w:uiPriority w:val="99"/>
    <w:unhideWhenUsed/>
    <w:rsid w:val="00340D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DF9"/>
  </w:style>
  <w:style w:type="paragraph" w:styleId="Footer">
    <w:name w:val="footer"/>
    <w:basedOn w:val="Normal"/>
    <w:link w:val="FooterChar"/>
    <w:uiPriority w:val="99"/>
    <w:unhideWhenUsed/>
    <w:rsid w:val="00340D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DF9"/>
  </w:style>
  <w:style w:type="character" w:styleId="Hyperlink">
    <w:name w:val="Hyperlink"/>
    <w:basedOn w:val="DefaultParagraphFont"/>
    <w:uiPriority w:val="99"/>
    <w:unhideWhenUsed/>
    <w:rsid w:val="00340DF9"/>
    <w:rPr>
      <w:color w:val="0563C1" w:themeColor="hyperlink"/>
      <w:u w:val="single"/>
    </w:rPr>
  </w:style>
  <w:style w:type="character" w:customStyle="1" w:styleId="Heading2Char">
    <w:name w:val="Heading 2 Char"/>
    <w:basedOn w:val="DefaultParagraphFont"/>
    <w:link w:val="Heading2"/>
    <w:uiPriority w:val="9"/>
    <w:rsid w:val="00BF537E"/>
    <w:rPr>
      <w:rFonts w:asciiTheme="majorHAnsi" w:eastAsiaTheme="majorEastAsia" w:hAnsiTheme="majorHAnsi" w:cstheme="majorBidi"/>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6638500">
      <w:bodyDiv w:val="1"/>
      <w:marLeft w:val="0"/>
      <w:marRight w:val="0"/>
      <w:marTop w:val="0"/>
      <w:marBottom w:val="0"/>
      <w:divBdr>
        <w:top w:val="none" w:sz="0" w:space="0" w:color="auto"/>
        <w:left w:val="none" w:sz="0" w:space="0" w:color="auto"/>
        <w:bottom w:val="none" w:sz="0" w:space="0" w:color="auto"/>
        <w:right w:val="none" w:sz="0" w:space="0" w:color="auto"/>
      </w:divBdr>
    </w:div>
    <w:div w:id="2032955290">
      <w:bodyDiv w:val="1"/>
      <w:marLeft w:val="0"/>
      <w:marRight w:val="0"/>
      <w:marTop w:val="0"/>
      <w:marBottom w:val="0"/>
      <w:divBdr>
        <w:top w:val="none" w:sz="0" w:space="0" w:color="auto"/>
        <w:left w:val="none" w:sz="0" w:space="0" w:color="auto"/>
        <w:bottom w:val="none" w:sz="0" w:space="0" w:color="auto"/>
        <w:right w:val="none" w:sz="0" w:space="0" w:color="auto"/>
      </w:divBdr>
    </w:div>
    <w:div w:id="2097483090">
      <w:bodyDiv w:val="1"/>
      <w:marLeft w:val="0"/>
      <w:marRight w:val="0"/>
      <w:marTop w:val="0"/>
      <w:marBottom w:val="0"/>
      <w:divBdr>
        <w:top w:val="none" w:sz="0" w:space="0" w:color="auto"/>
        <w:left w:val="none" w:sz="0" w:space="0" w:color="auto"/>
        <w:bottom w:val="none" w:sz="0" w:space="0" w:color="auto"/>
        <w:right w:val="none" w:sz="0" w:space="0" w:color="auto"/>
      </w:divBdr>
      <w:divsChild>
        <w:div w:id="595598621">
          <w:marLeft w:val="0"/>
          <w:marRight w:val="0"/>
          <w:marTop w:val="0"/>
          <w:marBottom w:val="0"/>
          <w:divBdr>
            <w:top w:val="none" w:sz="0" w:space="0" w:color="auto"/>
            <w:left w:val="none" w:sz="0" w:space="0" w:color="auto"/>
            <w:bottom w:val="none" w:sz="0" w:space="0" w:color="auto"/>
            <w:right w:val="none" w:sz="0" w:space="0" w:color="auto"/>
          </w:divBdr>
        </w:div>
        <w:div w:id="1802841827">
          <w:marLeft w:val="0"/>
          <w:marRight w:val="0"/>
          <w:marTop w:val="0"/>
          <w:marBottom w:val="0"/>
          <w:divBdr>
            <w:top w:val="none" w:sz="0" w:space="0" w:color="auto"/>
            <w:left w:val="none" w:sz="0" w:space="0" w:color="auto"/>
            <w:bottom w:val="none" w:sz="0" w:space="0" w:color="auto"/>
            <w:right w:val="none" w:sz="0" w:space="0" w:color="auto"/>
          </w:divBdr>
        </w:div>
        <w:div w:id="1423604982">
          <w:marLeft w:val="0"/>
          <w:marRight w:val="0"/>
          <w:marTop w:val="0"/>
          <w:marBottom w:val="0"/>
          <w:divBdr>
            <w:top w:val="none" w:sz="0" w:space="0" w:color="auto"/>
            <w:left w:val="none" w:sz="0" w:space="0" w:color="auto"/>
            <w:bottom w:val="none" w:sz="0" w:space="0" w:color="auto"/>
            <w:right w:val="none" w:sz="0" w:space="0" w:color="auto"/>
          </w:divBdr>
        </w:div>
        <w:div w:id="235211790">
          <w:marLeft w:val="0"/>
          <w:marRight w:val="0"/>
          <w:marTop w:val="0"/>
          <w:marBottom w:val="0"/>
          <w:divBdr>
            <w:top w:val="none" w:sz="0" w:space="0" w:color="auto"/>
            <w:left w:val="none" w:sz="0" w:space="0" w:color="auto"/>
            <w:bottom w:val="none" w:sz="0" w:space="0" w:color="auto"/>
            <w:right w:val="none" w:sz="0" w:space="0" w:color="auto"/>
          </w:divBdr>
        </w:div>
        <w:div w:id="1867012929">
          <w:marLeft w:val="0"/>
          <w:marRight w:val="0"/>
          <w:marTop w:val="0"/>
          <w:marBottom w:val="0"/>
          <w:divBdr>
            <w:top w:val="none" w:sz="0" w:space="0" w:color="auto"/>
            <w:left w:val="none" w:sz="0" w:space="0" w:color="auto"/>
            <w:bottom w:val="none" w:sz="0" w:space="0" w:color="auto"/>
            <w:right w:val="none" w:sz="0" w:space="0" w:color="auto"/>
          </w:divBdr>
        </w:div>
        <w:div w:id="1583249862">
          <w:marLeft w:val="0"/>
          <w:marRight w:val="0"/>
          <w:marTop w:val="0"/>
          <w:marBottom w:val="0"/>
          <w:divBdr>
            <w:top w:val="none" w:sz="0" w:space="0" w:color="auto"/>
            <w:left w:val="none" w:sz="0" w:space="0" w:color="auto"/>
            <w:bottom w:val="none" w:sz="0" w:space="0" w:color="auto"/>
            <w:right w:val="none" w:sz="0" w:space="0" w:color="auto"/>
          </w:divBdr>
        </w:div>
        <w:div w:id="1602294711">
          <w:marLeft w:val="0"/>
          <w:marRight w:val="0"/>
          <w:marTop w:val="0"/>
          <w:marBottom w:val="0"/>
          <w:divBdr>
            <w:top w:val="none" w:sz="0" w:space="0" w:color="auto"/>
            <w:left w:val="none" w:sz="0" w:space="0" w:color="auto"/>
            <w:bottom w:val="none" w:sz="0" w:space="0" w:color="auto"/>
            <w:right w:val="none" w:sz="0" w:space="0" w:color="auto"/>
          </w:divBdr>
        </w:div>
        <w:div w:id="1652324602">
          <w:marLeft w:val="0"/>
          <w:marRight w:val="0"/>
          <w:marTop w:val="0"/>
          <w:marBottom w:val="0"/>
          <w:divBdr>
            <w:top w:val="none" w:sz="0" w:space="0" w:color="auto"/>
            <w:left w:val="none" w:sz="0" w:space="0" w:color="auto"/>
            <w:bottom w:val="none" w:sz="0" w:space="0" w:color="auto"/>
            <w:right w:val="none" w:sz="0" w:space="0" w:color="auto"/>
          </w:divBdr>
        </w:div>
        <w:div w:id="926579354">
          <w:marLeft w:val="0"/>
          <w:marRight w:val="0"/>
          <w:marTop w:val="0"/>
          <w:marBottom w:val="0"/>
          <w:divBdr>
            <w:top w:val="none" w:sz="0" w:space="0" w:color="auto"/>
            <w:left w:val="none" w:sz="0" w:space="0" w:color="auto"/>
            <w:bottom w:val="none" w:sz="0" w:space="0" w:color="auto"/>
            <w:right w:val="none" w:sz="0" w:space="0" w:color="auto"/>
          </w:divBdr>
        </w:div>
        <w:div w:id="495656054">
          <w:marLeft w:val="0"/>
          <w:marRight w:val="0"/>
          <w:marTop w:val="0"/>
          <w:marBottom w:val="0"/>
          <w:divBdr>
            <w:top w:val="none" w:sz="0" w:space="0" w:color="auto"/>
            <w:left w:val="none" w:sz="0" w:space="0" w:color="auto"/>
            <w:bottom w:val="none" w:sz="0" w:space="0" w:color="auto"/>
            <w:right w:val="none" w:sz="0" w:space="0" w:color="auto"/>
          </w:divBdr>
        </w:div>
        <w:div w:id="1687948477">
          <w:marLeft w:val="0"/>
          <w:marRight w:val="0"/>
          <w:marTop w:val="0"/>
          <w:marBottom w:val="0"/>
          <w:divBdr>
            <w:top w:val="none" w:sz="0" w:space="0" w:color="auto"/>
            <w:left w:val="none" w:sz="0" w:space="0" w:color="auto"/>
            <w:bottom w:val="none" w:sz="0" w:space="0" w:color="auto"/>
            <w:right w:val="none" w:sz="0" w:space="0" w:color="auto"/>
          </w:divBdr>
        </w:div>
        <w:div w:id="836313648">
          <w:marLeft w:val="0"/>
          <w:marRight w:val="0"/>
          <w:marTop w:val="0"/>
          <w:marBottom w:val="0"/>
          <w:divBdr>
            <w:top w:val="none" w:sz="0" w:space="0" w:color="auto"/>
            <w:left w:val="none" w:sz="0" w:space="0" w:color="auto"/>
            <w:bottom w:val="none" w:sz="0" w:space="0" w:color="auto"/>
            <w:right w:val="none" w:sz="0" w:space="0" w:color="auto"/>
          </w:divBdr>
        </w:div>
        <w:div w:id="449473935">
          <w:marLeft w:val="0"/>
          <w:marRight w:val="0"/>
          <w:marTop w:val="0"/>
          <w:marBottom w:val="0"/>
          <w:divBdr>
            <w:top w:val="none" w:sz="0" w:space="0" w:color="auto"/>
            <w:left w:val="none" w:sz="0" w:space="0" w:color="auto"/>
            <w:bottom w:val="none" w:sz="0" w:space="0" w:color="auto"/>
            <w:right w:val="none" w:sz="0" w:space="0" w:color="auto"/>
          </w:divBdr>
        </w:div>
        <w:div w:id="488983813">
          <w:marLeft w:val="0"/>
          <w:marRight w:val="0"/>
          <w:marTop w:val="0"/>
          <w:marBottom w:val="0"/>
          <w:divBdr>
            <w:top w:val="none" w:sz="0" w:space="0" w:color="auto"/>
            <w:left w:val="none" w:sz="0" w:space="0" w:color="auto"/>
            <w:bottom w:val="none" w:sz="0" w:space="0" w:color="auto"/>
            <w:right w:val="none" w:sz="0" w:space="0" w:color="auto"/>
          </w:divBdr>
        </w:div>
        <w:div w:id="1774855474">
          <w:marLeft w:val="0"/>
          <w:marRight w:val="0"/>
          <w:marTop w:val="0"/>
          <w:marBottom w:val="0"/>
          <w:divBdr>
            <w:top w:val="none" w:sz="0" w:space="0" w:color="auto"/>
            <w:left w:val="none" w:sz="0" w:space="0" w:color="auto"/>
            <w:bottom w:val="none" w:sz="0" w:space="0" w:color="auto"/>
            <w:right w:val="none" w:sz="0" w:space="0" w:color="auto"/>
          </w:divBdr>
        </w:div>
        <w:div w:id="2011979435">
          <w:marLeft w:val="0"/>
          <w:marRight w:val="0"/>
          <w:marTop w:val="0"/>
          <w:marBottom w:val="0"/>
          <w:divBdr>
            <w:top w:val="none" w:sz="0" w:space="0" w:color="auto"/>
            <w:left w:val="none" w:sz="0" w:space="0" w:color="auto"/>
            <w:bottom w:val="none" w:sz="0" w:space="0" w:color="auto"/>
            <w:right w:val="none" w:sz="0" w:space="0" w:color="auto"/>
          </w:divBdr>
        </w:div>
        <w:div w:id="1562403393">
          <w:marLeft w:val="0"/>
          <w:marRight w:val="0"/>
          <w:marTop w:val="0"/>
          <w:marBottom w:val="0"/>
          <w:divBdr>
            <w:top w:val="none" w:sz="0" w:space="0" w:color="auto"/>
            <w:left w:val="none" w:sz="0" w:space="0" w:color="auto"/>
            <w:bottom w:val="none" w:sz="0" w:space="0" w:color="auto"/>
            <w:right w:val="none" w:sz="0" w:space="0" w:color="auto"/>
          </w:divBdr>
        </w:div>
        <w:div w:id="77750064">
          <w:marLeft w:val="0"/>
          <w:marRight w:val="0"/>
          <w:marTop w:val="0"/>
          <w:marBottom w:val="0"/>
          <w:divBdr>
            <w:top w:val="none" w:sz="0" w:space="0" w:color="auto"/>
            <w:left w:val="none" w:sz="0" w:space="0" w:color="auto"/>
            <w:bottom w:val="none" w:sz="0" w:space="0" w:color="auto"/>
            <w:right w:val="none" w:sz="0" w:space="0" w:color="auto"/>
          </w:divBdr>
        </w:div>
        <w:div w:id="1569464002">
          <w:marLeft w:val="0"/>
          <w:marRight w:val="0"/>
          <w:marTop w:val="0"/>
          <w:marBottom w:val="0"/>
          <w:divBdr>
            <w:top w:val="none" w:sz="0" w:space="0" w:color="auto"/>
            <w:left w:val="none" w:sz="0" w:space="0" w:color="auto"/>
            <w:bottom w:val="none" w:sz="0" w:space="0" w:color="auto"/>
            <w:right w:val="none" w:sz="0" w:space="0" w:color="auto"/>
          </w:divBdr>
        </w:div>
        <w:div w:id="2078088803">
          <w:marLeft w:val="0"/>
          <w:marRight w:val="0"/>
          <w:marTop w:val="0"/>
          <w:marBottom w:val="0"/>
          <w:divBdr>
            <w:top w:val="none" w:sz="0" w:space="0" w:color="auto"/>
            <w:left w:val="none" w:sz="0" w:space="0" w:color="auto"/>
            <w:bottom w:val="none" w:sz="0" w:space="0" w:color="auto"/>
            <w:right w:val="none" w:sz="0" w:space="0" w:color="auto"/>
          </w:divBdr>
        </w:div>
        <w:div w:id="1145003043">
          <w:marLeft w:val="0"/>
          <w:marRight w:val="0"/>
          <w:marTop w:val="0"/>
          <w:marBottom w:val="0"/>
          <w:divBdr>
            <w:top w:val="none" w:sz="0" w:space="0" w:color="auto"/>
            <w:left w:val="none" w:sz="0" w:space="0" w:color="auto"/>
            <w:bottom w:val="none" w:sz="0" w:space="0" w:color="auto"/>
            <w:right w:val="none" w:sz="0" w:space="0" w:color="auto"/>
          </w:divBdr>
        </w:div>
        <w:div w:id="1010640462">
          <w:marLeft w:val="0"/>
          <w:marRight w:val="0"/>
          <w:marTop w:val="0"/>
          <w:marBottom w:val="0"/>
          <w:divBdr>
            <w:top w:val="none" w:sz="0" w:space="0" w:color="auto"/>
            <w:left w:val="none" w:sz="0" w:space="0" w:color="auto"/>
            <w:bottom w:val="none" w:sz="0" w:space="0" w:color="auto"/>
            <w:right w:val="none" w:sz="0" w:space="0" w:color="auto"/>
          </w:divBdr>
        </w:div>
        <w:div w:id="327100143">
          <w:marLeft w:val="0"/>
          <w:marRight w:val="0"/>
          <w:marTop w:val="0"/>
          <w:marBottom w:val="0"/>
          <w:divBdr>
            <w:top w:val="none" w:sz="0" w:space="0" w:color="auto"/>
            <w:left w:val="none" w:sz="0" w:space="0" w:color="auto"/>
            <w:bottom w:val="none" w:sz="0" w:space="0" w:color="auto"/>
            <w:right w:val="none" w:sz="0" w:space="0" w:color="auto"/>
          </w:divBdr>
        </w:div>
        <w:div w:id="726760424">
          <w:marLeft w:val="0"/>
          <w:marRight w:val="0"/>
          <w:marTop w:val="0"/>
          <w:marBottom w:val="0"/>
          <w:divBdr>
            <w:top w:val="none" w:sz="0" w:space="0" w:color="auto"/>
            <w:left w:val="none" w:sz="0" w:space="0" w:color="auto"/>
            <w:bottom w:val="none" w:sz="0" w:space="0" w:color="auto"/>
            <w:right w:val="none" w:sz="0" w:space="0" w:color="auto"/>
          </w:divBdr>
        </w:div>
        <w:div w:id="419565597">
          <w:marLeft w:val="0"/>
          <w:marRight w:val="0"/>
          <w:marTop w:val="0"/>
          <w:marBottom w:val="0"/>
          <w:divBdr>
            <w:top w:val="none" w:sz="0" w:space="0" w:color="auto"/>
            <w:left w:val="none" w:sz="0" w:space="0" w:color="auto"/>
            <w:bottom w:val="none" w:sz="0" w:space="0" w:color="auto"/>
            <w:right w:val="none" w:sz="0" w:space="0" w:color="auto"/>
          </w:divBdr>
        </w:div>
        <w:div w:id="8751978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ennesaw.edu/handbooks/faculty/section4_1.php" TargetMode="External"/><Relationship Id="rId18" Type="http://schemas.openxmlformats.org/officeDocument/2006/relationships/hyperlink" Target="http://www.usg.edu/policymanual/section8/C290/"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yperlink" Target="http://ombuds.kennesaw.edu/" TargetMode="External"/><Relationship Id="rId34" Type="http://schemas.openxmlformats.org/officeDocument/2006/relationships/image" Target="media/image13.png"/><Relationship Id="rId42" Type="http://schemas.openxmlformats.org/officeDocument/2006/relationships/hyperlink" Target="http://catalog.kennesaw.edu/content.php?catoid=24&amp;navoid=2171" TargetMode="External"/><Relationship Id="rId47" Type="http://schemas.openxmlformats.org/officeDocument/2006/relationships/image" Target="media/image14.emf"/><Relationship Id="rId50" Type="http://schemas.openxmlformats.org/officeDocument/2006/relationships/image" Target="media/image17.emf"/><Relationship Id="rId55" Type="http://schemas.openxmlformats.org/officeDocument/2006/relationships/image" Target="media/image21.jpeg"/><Relationship Id="rId63" Type="http://schemas.openxmlformats.org/officeDocument/2006/relationships/image" Target="media/image29.jpeg"/><Relationship Id="rId68" Type="http://schemas.openxmlformats.org/officeDocument/2006/relationships/theme" Target="theme/theme1.xml"/><Relationship Id="rId7" Type="http://schemas.openxmlformats.org/officeDocument/2006/relationships/hyperlink" Target="http://diversity.kennesaw.edu/eeo-titleix/policy-procedures.php" TargetMode="External"/><Relationship Id="rId2" Type="http://schemas.openxmlformats.org/officeDocument/2006/relationships/styles" Target="styles.xml"/><Relationship Id="rId16" Type="http://schemas.openxmlformats.org/officeDocument/2006/relationships/hyperlink" Target="http://www.usg.edu/policymanual/section8/C245/"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ennesaw.edu/handbooks/faculty/section1_1.php"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12.emf"/><Relationship Id="rId53" Type="http://schemas.openxmlformats.org/officeDocument/2006/relationships/package" Target="embeddings/Microsoft_PowerPoint_Presentation1.pptx"/><Relationship Id="rId58" Type="http://schemas.openxmlformats.org/officeDocument/2006/relationships/image" Target="media/image24.jpeg"/><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usg.edu/policymanual/section8/C245/"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16.emf"/><Relationship Id="rId57" Type="http://schemas.openxmlformats.org/officeDocument/2006/relationships/image" Target="media/image23.jpeg"/><Relationship Id="rId61" Type="http://schemas.openxmlformats.org/officeDocument/2006/relationships/image" Target="media/image27.jpeg"/><Relationship Id="rId10" Type="http://schemas.openxmlformats.org/officeDocument/2006/relationships/hyperlink" Target="http://www.kennesaw.edu/handbooks/faculty/section4_1.php" TargetMode="External"/><Relationship Id="rId19" Type="http://schemas.openxmlformats.org/officeDocument/2006/relationships/hyperlink" Target="http://www.usg.edu/policymanual/section8/C245/" TargetMode="External"/><Relationship Id="rId31" Type="http://schemas.openxmlformats.org/officeDocument/2006/relationships/image" Target="media/image10.png"/><Relationship Id="rId44" Type="http://schemas.openxmlformats.org/officeDocument/2006/relationships/oleObject" Target="embeddings/oleObject1.bin"/><Relationship Id="rId52" Type="http://schemas.openxmlformats.org/officeDocument/2006/relationships/image" Target="media/image19.emf"/><Relationship Id="rId60" Type="http://schemas.openxmlformats.org/officeDocument/2006/relationships/image" Target="media/image26.jpeg"/><Relationship Id="rId65" Type="http://schemas.openxmlformats.org/officeDocument/2006/relationships/hyperlink" Target="http://www.kennesaw.edu/gpcc/forms.html" TargetMode="External"/><Relationship Id="rId4" Type="http://schemas.openxmlformats.org/officeDocument/2006/relationships/webSettings" Target="webSettings.xml"/><Relationship Id="rId9" Type="http://schemas.openxmlformats.org/officeDocument/2006/relationships/hyperlink" Target="http://www.kennesaw.edu/handbooks/faculty/section3_7.php" TargetMode="External"/><Relationship Id="rId14" Type="http://schemas.openxmlformats.org/officeDocument/2006/relationships/hyperlink" Target="http://www.kennesaw.edu/handbooks/faculty/section4_1.php"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11.emf"/><Relationship Id="rId48" Type="http://schemas.openxmlformats.org/officeDocument/2006/relationships/image" Target="media/image15.emf"/><Relationship Id="rId56" Type="http://schemas.openxmlformats.org/officeDocument/2006/relationships/image" Target="media/image22.jpeg"/><Relationship Id="rId64" Type="http://schemas.openxmlformats.org/officeDocument/2006/relationships/hyperlink" Target="http://www.kennesaw.edu/upcc/forms.html" TargetMode="External"/><Relationship Id="rId8" Type="http://schemas.openxmlformats.org/officeDocument/2006/relationships/hyperlink" Target="http://www.kennesaw.edu/handbooks/faculty/section3_5.php" TargetMode="External"/><Relationship Id="rId51" Type="http://schemas.openxmlformats.org/officeDocument/2006/relationships/image" Target="media/image18.emf"/><Relationship Id="rId3" Type="http://schemas.openxmlformats.org/officeDocument/2006/relationships/settings" Target="settings.xml"/><Relationship Id="rId12" Type="http://schemas.openxmlformats.org/officeDocument/2006/relationships/hyperlink" Target="http://www.kennesaw.edu/handbooks/faculty/section4_2.php" TargetMode="External"/><Relationship Id="rId17" Type="http://schemas.openxmlformats.org/officeDocument/2006/relationships/hyperlink" Target="http://www.usg.edu/policymanual/section8/C245/"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13.emf"/><Relationship Id="rId59" Type="http://schemas.openxmlformats.org/officeDocument/2006/relationships/image" Target="media/image25.jpeg"/><Relationship Id="rId67" Type="http://schemas.openxmlformats.org/officeDocument/2006/relationships/fontTable" Target="fontTable.xml"/><Relationship Id="rId20" Type="http://schemas.openxmlformats.org/officeDocument/2006/relationships/hyperlink" Target="http://www.kennesaw.edu/handbooks/university/section5_2.php" TargetMode="External"/><Relationship Id="rId41" Type="http://schemas.openxmlformats.org/officeDocument/2006/relationships/image" Target="media/image20.png"/><Relationship Id="rId54" Type="http://schemas.openxmlformats.org/officeDocument/2006/relationships/image" Target="media/image20.jpeg"/><Relationship Id="rId62"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1458</TotalTime>
  <Pages>26</Pages>
  <Words>4448</Words>
  <Characters>25355</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R Moodie</dc:creator>
  <cp:keywords/>
  <dc:description/>
  <cp:lastModifiedBy>dmoodie</cp:lastModifiedBy>
  <cp:revision>13</cp:revision>
  <dcterms:created xsi:type="dcterms:W3CDTF">2016-03-22T15:48:00Z</dcterms:created>
  <dcterms:modified xsi:type="dcterms:W3CDTF">2016-03-28T16:46:00Z</dcterms:modified>
</cp:coreProperties>
</file>